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4710" w:rsidP="005850C4" w:rsidRDefault="005850C4" w14:paraId="2C28713D" w14:textId="77777777">
      <w:pPr>
        <w:pStyle w:val="SAH-Introduction"/>
        <w:tabs>
          <w:tab w:val="left" w:pos="7415"/>
          <w:tab w:val="left" w:pos="8238"/>
        </w:tabs>
      </w:pPr>
      <w:r>
        <w:tab/>
      </w:r>
    </w:p>
    <w:p w:rsidR="002B4710" w:rsidP="00C846E0" w:rsidRDefault="002B4710" w14:paraId="07AD4190" w14:textId="77777777">
      <w:pPr>
        <w:pStyle w:val="SAH-FSTitle"/>
        <w:tabs>
          <w:tab w:val="left" w:pos="7150"/>
          <w:tab w:val="left" w:pos="7415"/>
          <w:tab w:val="left" w:pos="9594"/>
          <w:tab w:val="right" w:pos="9638"/>
        </w:tabs>
        <w:rPr>
          <w:color w:val="954189"/>
        </w:rPr>
      </w:pPr>
      <w:r w:rsidRPr="00F74CCD">
        <w:rPr>
          <w:color w:val="954189"/>
        </w:rPr>
        <w:t>A</w:t>
      </w:r>
      <w:r w:rsidR="00FF0A97">
        <w:rPr>
          <w:color w:val="954189"/>
        </w:rPr>
        <w:t xml:space="preserve">nnual General Meeting </w:t>
      </w:r>
    </w:p>
    <w:p w:rsidRPr="00FF0A97" w:rsidR="00DA4EEA" w:rsidP="00C846E0" w:rsidRDefault="00DA4EEA" w14:paraId="7AF4E03E" w14:textId="1F4B9500">
      <w:pPr>
        <w:pStyle w:val="SAH-FSTitle"/>
        <w:tabs>
          <w:tab w:val="left" w:pos="7150"/>
          <w:tab w:val="left" w:pos="7415"/>
          <w:tab w:val="left" w:pos="9594"/>
          <w:tab w:val="right" w:pos="9638"/>
        </w:tabs>
        <w:rPr>
          <w:color w:val="954189"/>
        </w:rPr>
      </w:pPr>
      <w:r>
        <w:rPr>
          <w:color w:val="954189"/>
        </w:rPr>
        <w:t>Minutes</w:t>
      </w:r>
    </w:p>
    <w:p w:rsidRPr="006334D2" w:rsidR="00E1595A" w:rsidP="006334D2" w:rsidRDefault="009A7C51" w14:paraId="230B093C" w14:textId="0CB5E5FA">
      <w:pPr>
        <w:pStyle w:val="SAH-Subhead2"/>
        <w:tabs>
          <w:tab w:val="left" w:pos="7150"/>
        </w:tabs>
        <w:rPr>
          <w:rStyle w:val="PageNumber"/>
          <w:color w:val="auto"/>
        </w:rPr>
      </w:pPr>
      <w:r>
        <w:rPr>
          <w:color w:val="auto"/>
        </w:rPr>
        <w:t>Sunday</w:t>
      </w:r>
      <w:r w:rsidR="001B5B3C">
        <w:rPr>
          <w:color w:val="auto"/>
        </w:rPr>
        <w:t>, 2</w:t>
      </w:r>
      <w:r>
        <w:rPr>
          <w:color w:val="auto"/>
        </w:rPr>
        <w:t>0</w:t>
      </w:r>
      <w:r w:rsidR="001B5B3C">
        <w:rPr>
          <w:color w:val="auto"/>
        </w:rPr>
        <w:t xml:space="preserve"> November 202</w:t>
      </w:r>
      <w:r>
        <w:rPr>
          <w:color w:val="auto"/>
        </w:rPr>
        <w:t>2</w:t>
      </w:r>
    </w:p>
    <w:p w:rsidRPr="001B5B3C" w:rsidR="001B5B3C" w:rsidP="00DA4EEA" w:rsidRDefault="001B5B3C" w14:paraId="6BA638E5" w14:textId="77777777">
      <w:pPr>
        <w:pStyle w:val="SAH-BodyCopy11pt"/>
        <w:rPr>
          <w:b/>
        </w:rPr>
      </w:pPr>
      <w:r w:rsidRPr="001B5B3C">
        <w:rPr>
          <w:b/>
        </w:rPr>
        <w:t>Attendees:</w:t>
      </w:r>
    </w:p>
    <w:p w:rsidR="009A7C51" w:rsidP="00DA4EEA" w:rsidRDefault="001B5B3C" w14:paraId="4547336D" w14:textId="5A77201F">
      <w:pPr>
        <w:pStyle w:val="SAH-BodyCopy11pt"/>
      </w:pPr>
      <w:r>
        <w:t>Leah Marrone (LM)</w:t>
      </w:r>
      <w:r w:rsidR="00EA066A">
        <w:t xml:space="preserve"> President</w:t>
      </w:r>
      <w:r>
        <w:t xml:space="preserve">, </w:t>
      </w:r>
      <w:r w:rsidR="004E2100">
        <w:t>Holly Lam (HL)</w:t>
      </w:r>
      <w:r w:rsidR="00EA066A">
        <w:t xml:space="preserve"> VP</w:t>
      </w:r>
      <w:r w:rsidR="004E2100">
        <w:t xml:space="preserve">, </w:t>
      </w:r>
      <w:r>
        <w:t>Astrid Haban-Beer (AHB)</w:t>
      </w:r>
      <w:r w:rsidR="00EA066A">
        <w:t xml:space="preserve"> Treasurer</w:t>
      </w:r>
      <w:r>
        <w:t xml:space="preserve">, </w:t>
      </w:r>
      <w:r w:rsidR="004E2100">
        <w:t>Jamie</w:t>
      </w:r>
      <w:r w:rsidR="009A7C51">
        <w:t xml:space="preserve"> </w:t>
      </w:r>
      <w:r w:rsidR="004E2100">
        <w:t>Shine (JS)</w:t>
      </w:r>
      <w:r w:rsidR="00EA066A">
        <w:t xml:space="preserve"> Secretary</w:t>
      </w:r>
      <w:r w:rsidR="004E2100">
        <w:t xml:space="preserve">, </w:t>
      </w:r>
      <w:r w:rsidR="009A7C51">
        <w:t>Harriet Boothman (HB), Vanessa Shambrook (Vic), Adrienne Morton (AM)</w:t>
      </w:r>
    </w:p>
    <w:p w:rsidR="00DA4EEA" w:rsidP="00DA4EEA" w:rsidRDefault="009A7C51" w14:paraId="042241B7" w14:textId="5D6A9F97">
      <w:pPr>
        <w:pStyle w:val="SAH-BodyCopy11pt"/>
      </w:pPr>
      <w:r>
        <w:t xml:space="preserve">Online via Zoom: </w:t>
      </w:r>
      <w:r w:rsidR="004E2100">
        <w:t>Jessica Sabapathy (JS)</w:t>
      </w:r>
      <w:r w:rsidR="001B5B3C">
        <w:t xml:space="preserve">, </w:t>
      </w:r>
      <w:r>
        <w:t xml:space="preserve">Catherine Cheek, Traci Keys, </w:t>
      </w:r>
      <w:r w:rsidR="002B4B7C">
        <w:t>Shelley</w:t>
      </w:r>
      <w:r w:rsidR="00582D45">
        <w:t xml:space="preserve"> O’</w:t>
      </w:r>
      <w:r w:rsidR="00C30EA7">
        <w:t>C</w:t>
      </w:r>
      <w:r w:rsidR="00582D45">
        <w:t>onnell</w:t>
      </w:r>
    </w:p>
    <w:p w:rsidR="0057761B" w:rsidP="00DA4EEA" w:rsidRDefault="00D96B59" w14:paraId="2C33BE0C" w14:textId="1197B25B">
      <w:pPr>
        <w:pStyle w:val="SAH-BodyCopy11pt"/>
      </w:pPr>
      <w:r>
        <w:t xml:space="preserve">In person: </w:t>
      </w:r>
      <w:r w:rsidR="0057761B">
        <w:t>Renee Bianchi</w:t>
      </w:r>
      <w:r w:rsidR="009A7C51">
        <w:t xml:space="preserve"> (from NSW), Kylie Weston-Scheuber (VWB), </w:t>
      </w:r>
      <w:r w:rsidRPr="00D96B59" w:rsidR="009A7C51">
        <w:t>Joanna</w:t>
      </w:r>
      <w:r w:rsidRPr="00D96B59">
        <w:t xml:space="preserve"> Abraham</w:t>
      </w:r>
      <w:r>
        <w:t xml:space="preserve"> (VWL)</w:t>
      </w:r>
      <w:r w:rsidR="009A7C51">
        <w:t>, Sophie</w:t>
      </w:r>
      <w:r w:rsidR="00287B96">
        <w:t xml:space="preserve"> </w:t>
      </w:r>
      <w:r w:rsidR="00DE4C18">
        <w:t>Lefebre</w:t>
      </w:r>
      <w:r w:rsidR="009A7C51">
        <w:t xml:space="preserve"> (VLA</w:t>
      </w:r>
      <w:r w:rsidR="00DE4C18">
        <w:t xml:space="preserve"> Vice President</w:t>
      </w:r>
      <w:r w:rsidR="009A7C51">
        <w:t>), Stephanie Pasharis.</w:t>
      </w:r>
      <w:r w:rsidR="00DE4C18">
        <w:t>(VLA President)</w:t>
      </w:r>
      <w:r w:rsidR="007879C5">
        <w:t>, Eugen</w:t>
      </w:r>
      <w:r w:rsidR="002B4B7C">
        <w:t>ie Chung</w:t>
      </w:r>
    </w:p>
    <w:p w:rsidR="0057761B" w:rsidP="00DA4EEA" w:rsidRDefault="0057761B" w14:paraId="4425B69C" w14:textId="77777777">
      <w:pPr>
        <w:pStyle w:val="SAH-BodyCopy11pt"/>
      </w:pPr>
    </w:p>
    <w:p w:rsidRPr="00EA066A" w:rsidR="00635C99" w:rsidP="001B5B3C" w:rsidRDefault="00635C99" w14:paraId="6893AFE7" w14:textId="27F1FB04">
      <w:pPr>
        <w:spacing w:after="160" w:line="259" w:lineRule="auto"/>
        <w:rPr>
          <w:rFonts w:ascii="Arial" w:hAnsi="Arial" w:cs="Arial"/>
          <w:sz w:val="22"/>
          <w:szCs w:val="22"/>
        </w:rPr>
      </w:pPr>
      <w:r w:rsidRPr="00EA066A">
        <w:rPr>
          <w:rFonts w:ascii="Arial" w:hAnsi="Arial" w:cs="Arial"/>
          <w:b/>
          <w:sz w:val="22"/>
          <w:szCs w:val="22"/>
        </w:rPr>
        <w:t>Apo</w:t>
      </w:r>
      <w:r w:rsidRPr="00EA066A" w:rsidR="00033ED3">
        <w:rPr>
          <w:rFonts w:ascii="Arial" w:hAnsi="Arial" w:cs="Arial"/>
          <w:b/>
          <w:sz w:val="22"/>
          <w:szCs w:val="22"/>
        </w:rPr>
        <w:t>log</w:t>
      </w:r>
      <w:r w:rsidRPr="00EA066A">
        <w:rPr>
          <w:rFonts w:ascii="Arial" w:hAnsi="Arial" w:cs="Arial"/>
          <w:b/>
          <w:sz w:val="22"/>
          <w:szCs w:val="22"/>
        </w:rPr>
        <w:t>ies:</w:t>
      </w:r>
      <w:r w:rsidRPr="00EA066A" w:rsidR="00714F2B">
        <w:rPr>
          <w:rFonts w:ascii="Arial" w:hAnsi="Arial" w:cs="Arial"/>
          <w:sz w:val="22"/>
          <w:szCs w:val="22"/>
        </w:rPr>
        <w:t xml:space="preserve"> </w:t>
      </w:r>
      <w:r w:rsidR="00582D45">
        <w:rPr>
          <w:rFonts w:ascii="Arial" w:hAnsi="Arial" w:cs="Arial"/>
          <w:sz w:val="22"/>
          <w:szCs w:val="22"/>
        </w:rPr>
        <w:t>Janette McMahon</w:t>
      </w:r>
    </w:p>
    <w:p w:rsidR="00DA4EEA" w:rsidP="00DA4EEA" w:rsidRDefault="002A4A27" w14:paraId="1A06B4C0" w14:textId="2A308E64">
      <w:pPr>
        <w:pStyle w:val="SAH-BodyCopy11pt"/>
      </w:pPr>
      <w:r w:rsidRPr="000F1A85">
        <w:rPr>
          <w:b/>
        </w:rPr>
        <w:t>Proxys</w:t>
      </w:r>
      <w:r w:rsidRPr="000F1A85" w:rsidR="001B5B3C">
        <w:rPr>
          <w:b/>
        </w:rPr>
        <w:t>:</w:t>
      </w:r>
      <w:r w:rsidRPr="000F1A85" w:rsidR="001B5B3C">
        <w:t xml:space="preserve"> </w:t>
      </w:r>
      <w:r w:rsidRPr="000F1A85">
        <w:t xml:space="preserve"> received from</w:t>
      </w:r>
      <w:r>
        <w:t xml:space="preserve"> </w:t>
      </w:r>
      <w:r w:rsidR="001B5B3C">
        <w:t>3</w:t>
      </w:r>
      <w:r w:rsidR="00C10BAE">
        <w:t>4</w:t>
      </w:r>
      <w:r w:rsidR="00033ED3">
        <w:t xml:space="preserve"> </w:t>
      </w:r>
      <w:r w:rsidR="00DA4EEA">
        <w:t>members.</w:t>
      </w:r>
    </w:p>
    <w:p w:rsidR="00EA066A" w:rsidP="00DA4EEA" w:rsidRDefault="001C3FBB" w14:paraId="218AEFB7" w14:textId="5AAE8AFF">
      <w:pPr>
        <w:pStyle w:val="SAH-BodyCopy11pt"/>
      </w:pPr>
      <w:r w:rsidRPr="001B5B3C">
        <w:rPr>
          <w:b/>
        </w:rPr>
        <w:t>Meeting commence</w:t>
      </w:r>
      <w:r w:rsidR="001B5B3C">
        <w:rPr>
          <w:b/>
        </w:rPr>
        <w:t>d</w:t>
      </w:r>
      <w:r>
        <w:t xml:space="preserve">: </w:t>
      </w:r>
      <w:r w:rsidR="00287B96">
        <w:t>10</w:t>
      </w:r>
      <w:r w:rsidR="0057761B">
        <w:t>:</w:t>
      </w:r>
      <w:r w:rsidR="00287B96">
        <w:t>47a</w:t>
      </w:r>
      <w:r w:rsidR="002C2295">
        <w:t>m</w:t>
      </w:r>
      <w:r>
        <w:t xml:space="preserve"> (</w:t>
      </w:r>
      <w:r w:rsidR="001B5B3C">
        <w:t>AEST</w:t>
      </w:r>
      <w:r>
        <w:t>)</w:t>
      </w:r>
    </w:p>
    <w:p w:rsidRPr="006334D2" w:rsidR="00DA4EEA" w:rsidP="006334D2" w:rsidRDefault="00DA4EEA" w14:paraId="313FB970" w14:textId="74E2C999">
      <w:pPr>
        <w:pStyle w:val="SAH-BodyCopy11pt"/>
        <w:rPr>
          <w:rStyle w:val="PageNumber"/>
        </w:rPr>
      </w:pPr>
    </w:p>
    <w:tbl>
      <w:tblPr>
        <w:tblStyle w:val="TableGrid"/>
        <w:tblW w:w="9781" w:type="dxa"/>
        <w:tblInd w:w="108" w:type="dxa"/>
        <w:tblLook w:val="01E0" w:firstRow="1" w:lastRow="1" w:firstColumn="1" w:lastColumn="1" w:noHBand="0" w:noVBand="0"/>
      </w:tblPr>
      <w:tblGrid>
        <w:gridCol w:w="3856"/>
        <w:gridCol w:w="5925"/>
      </w:tblGrid>
      <w:tr w:rsidR="007D5126" w:rsidTr="566B7C3C" w14:paraId="208EDA9C" w14:textId="77777777">
        <w:trPr>
          <w:trHeight w:val="70"/>
        </w:trPr>
        <w:tc>
          <w:tcPr>
            <w:tcW w:w="3856" w:type="dxa"/>
            <w:tcMar/>
            <w:vAlign w:val="center"/>
          </w:tcPr>
          <w:p w:rsidR="00B720B8" w:rsidP="00B720B8" w:rsidRDefault="00B720B8" w14:paraId="07AFB7F8" w14:textId="77777777">
            <w:pPr>
              <w:rPr>
                <w:rFonts w:ascii="Arial" w:hAnsi="Arial" w:cs="Arial"/>
                <w:b/>
                <w:sz w:val="23"/>
                <w:szCs w:val="23"/>
                <w:lang w:eastAsia="en-US"/>
              </w:rPr>
            </w:pPr>
            <w:r>
              <w:rPr>
                <w:rFonts w:ascii="Arial" w:hAnsi="Arial" w:cs="Arial"/>
                <w:b/>
                <w:sz w:val="23"/>
                <w:szCs w:val="23"/>
                <w:lang w:eastAsia="en-US"/>
              </w:rPr>
              <w:t xml:space="preserve">Confirmation of the minutes </w:t>
            </w:r>
          </w:p>
          <w:p w:rsidRPr="0038138E" w:rsidR="007D5126" w:rsidP="00B720B8" w:rsidRDefault="00B720B8" w14:paraId="4FFB5A7B" w14:textId="7B315B43">
            <w:pPr>
              <w:pStyle w:val="SAH-Numbered1Body"/>
              <w:rPr>
                <w:sz w:val="23"/>
                <w:szCs w:val="23"/>
              </w:rPr>
            </w:pPr>
            <w:r>
              <w:rPr>
                <w:sz w:val="23"/>
                <w:szCs w:val="23"/>
              </w:rPr>
              <w:t>Confirmation of the minutes of the Annual General Meeting held on 23 November 2021</w:t>
            </w:r>
          </w:p>
        </w:tc>
        <w:tc>
          <w:tcPr>
            <w:tcW w:w="5925" w:type="dxa"/>
            <w:tcMar/>
            <w:vAlign w:val="center"/>
          </w:tcPr>
          <w:p w:rsidR="002A4A27" w:rsidP="00033ED3" w:rsidRDefault="001B5B3C" w14:paraId="2FA8F10E" w14:textId="68B8231F">
            <w:pPr>
              <w:pStyle w:val="SAH-BodyCopy11pt"/>
            </w:pPr>
            <w:r w:rsidRPr="00C85457">
              <w:t xml:space="preserve">LM </w:t>
            </w:r>
            <w:r w:rsidRPr="00C85457" w:rsidR="000D57A2">
              <w:t>Acknowledgement of</w:t>
            </w:r>
            <w:r w:rsidRPr="00C85457" w:rsidR="002A4A27">
              <w:t xml:space="preserve"> country.</w:t>
            </w:r>
            <w:r w:rsidR="002A4A27">
              <w:t xml:space="preserve">  </w:t>
            </w:r>
          </w:p>
          <w:p w:rsidRPr="001F660F" w:rsidR="00CD4D70" w:rsidP="00033ED3" w:rsidRDefault="001B5B3C" w14:paraId="26E17B5A" w14:textId="15226F2E">
            <w:pPr>
              <w:pStyle w:val="SAH-BodyCopy11pt"/>
            </w:pPr>
            <w:r>
              <w:t xml:space="preserve">LM </w:t>
            </w:r>
            <w:r w:rsidR="00C85457">
              <w:t xml:space="preserve">acknowledged all those in attendance and invited </w:t>
            </w:r>
            <w:r w:rsidRPr="001F660F" w:rsidR="00C85457">
              <w:t xml:space="preserve">introductions around the room. </w:t>
            </w:r>
          </w:p>
          <w:p w:rsidRPr="001F660F" w:rsidR="00942FFD" w:rsidP="0005203C" w:rsidRDefault="00CD4D70" w14:paraId="78CB0BC1" w14:textId="3FDCA36F">
            <w:pPr>
              <w:pStyle w:val="SAH-BodyCopy11pt"/>
              <w:rPr>
                <w:highlight w:val="cyan"/>
              </w:rPr>
            </w:pPr>
            <w:r w:rsidRPr="001F660F">
              <w:t>AHB</w:t>
            </w:r>
            <w:r w:rsidRPr="001F660F" w:rsidR="00F23877">
              <w:t xml:space="preserve"> moves minutes</w:t>
            </w:r>
            <w:r w:rsidRPr="001F660F" w:rsidR="001C3FBB">
              <w:t xml:space="preserve">, </w:t>
            </w:r>
            <w:r w:rsidRPr="001F660F" w:rsidR="001F660F">
              <w:t>AM seconded.</w:t>
            </w:r>
          </w:p>
        </w:tc>
      </w:tr>
      <w:tr w:rsidR="007D5126" w:rsidTr="566B7C3C" w14:paraId="11735F20" w14:textId="77777777">
        <w:tc>
          <w:tcPr>
            <w:tcW w:w="3856" w:type="dxa"/>
            <w:tcBorders>
              <w:bottom w:val="single" w:color="auto" w:sz="4" w:space="0"/>
            </w:tcBorders>
            <w:tcMar/>
          </w:tcPr>
          <w:p w:rsidR="00B720B8" w:rsidP="00010BA8" w:rsidRDefault="00B720B8" w14:paraId="602ED695" w14:textId="77777777">
            <w:pPr>
              <w:pStyle w:val="SAH-Numbered1Body"/>
              <w:numPr>
                <w:ilvl w:val="0"/>
                <w:numId w:val="0"/>
              </w:numPr>
              <w:tabs>
                <w:tab w:val="left" w:pos="720"/>
              </w:tabs>
              <w:rPr>
                <w:b/>
                <w:bCs/>
                <w:sz w:val="23"/>
                <w:szCs w:val="23"/>
              </w:rPr>
            </w:pPr>
            <w:r>
              <w:rPr>
                <w:b/>
                <w:bCs/>
                <w:sz w:val="23"/>
                <w:szCs w:val="23"/>
              </w:rPr>
              <w:t xml:space="preserve">Receipt and adoption of reports </w:t>
            </w:r>
          </w:p>
          <w:p w:rsidR="00B720B8" w:rsidP="00B720B8" w:rsidRDefault="00B720B8" w14:paraId="7FEAF6D4" w14:textId="77777777">
            <w:pPr>
              <w:pStyle w:val="SAH-Numbered1Body"/>
            </w:pPr>
            <w:r>
              <w:t>To receive and where necessary adopt</w:t>
            </w:r>
          </w:p>
          <w:p w:rsidR="00B720B8" w:rsidP="00B720B8" w:rsidRDefault="00B720B8" w14:paraId="740C2803" w14:textId="77777777">
            <w:pPr>
              <w:pStyle w:val="SAH-Numbered2Body"/>
            </w:pPr>
            <w:r>
              <w:t>The Directors Report for the financial year ending June 2022</w:t>
            </w:r>
          </w:p>
          <w:p w:rsidR="00B720B8" w:rsidP="00B720B8" w:rsidRDefault="00B720B8" w14:paraId="5C8D3BFD" w14:textId="77777777">
            <w:pPr>
              <w:pStyle w:val="SAH-Numbered2Body"/>
              <w:numPr>
                <w:ilvl w:val="1"/>
                <w:numId w:val="31"/>
              </w:numPr>
              <w:textAlignment w:val="auto"/>
              <w:rPr>
                <w:sz w:val="23"/>
                <w:szCs w:val="23"/>
              </w:rPr>
            </w:pPr>
            <w:r>
              <w:t xml:space="preserve">The financial report for the financial year ending </w:t>
            </w:r>
            <w:r>
              <w:rPr>
                <w:sz w:val="23"/>
                <w:szCs w:val="23"/>
              </w:rPr>
              <w:t>June 2022</w:t>
            </w:r>
          </w:p>
          <w:p w:rsidRPr="00DA4EEA" w:rsidR="00B74A92" w:rsidP="00B74A92" w:rsidRDefault="00B720B8" w14:paraId="10345AB2" w14:textId="39FA728A">
            <w:pPr>
              <w:pStyle w:val="SAH-Numbered2Body"/>
            </w:pPr>
            <w:r>
              <w:rPr>
                <w:sz w:val="23"/>
                <w:szCs w:val="23"/>
              </w:rPr>
              <w:t>Auditors’ Report on the financial statements for the financial year ending June 2022</w:t>
            </w:r>
          </w:p>
          <w:p w:rsidRPr="0038138E" w:rsidR="007D5126" w:rsidP="00C506AD" w:rsidRDefault="007D5126" w14:paraId="7AE5DE27" w14:textId="77777777">
            <w:pPr>
              <w:pStyle w:val="SAH-Numbered1Body"/>
              <w:numPr>
                <w:ilvl w:val="0"/>
                <w:numId w:val="0"/>
              </w:numPr>
              <w:ind w:left="510"/>
              <w:rPr>
                <w:rFonts w:cs="Arial"/>
                <w:bCs/>
                <w:sz w:val="23"/>
                <w:szCs w:val="23"/>
              </w:rPr>
            </w:pPr>
          </w:p>
        </w:tc>
        <w:tc>
          <w:tcPr>
            <w:tcW w:w="5925" w:type="dxa"/>
            <w:tcBorders>
              <w:bottom w:val="single" w:color="auto" w:sz="4" w:space="0"/>
            </w:tcBorders>
            <w:tcMar/>
            <w:vAlign w:val="center"/>
          </w:tcPr>
          <w:p w:rsidR="00B74A92" w:rsidP="00CD4D70" w:rsidRDefault="00B74A92" w14:paraId="6AECC6FB" w14:textId="3B80249C">
            <w:pPr>
              <w:pStyle w:val="SAH-BodyCopy11pt"/>
              <w:rPr>
                <w:b/>
                <w:i/>
              </w:rPr>
            </w:pPr>
            <w:r>
              <w:rPr>
                <w:b/>
                <w:i/>
              </w:rPr>
              <w:t>President’s Report (annexure A to these minutes)</w:t>
            </w:r>
          </w:p>
          <w:p w:rsidR="00B74A92" w:rsidP="00CD4D70" w:rsidRDefault="00B74A92" w14:paraId="6B0764BF" w14:textId="76C747C4">
            <w:pPr>
              <w:pStyle w:val="SAH-BodyCopy11pt"/>
              <w:rPr>
                <w:bCs/>
                <w:iCs/>
              </w:rPr>
            </w:pPr>
            <w:r>
              <w:rPr>
                <w:bCs/>
                <w:iCs/>
              </w:rPr>
              <w:t>President, Leah Marrone, spoke to the President’s report and circulated printed copies to board members (</w:t>
            </w:r>
            <w:r w:rsidRPr="00B74A92">
              <w:rPr>
                <w:b/>
                <w:i/>
              </w:rPr>
              <w:t>annexure A</w:t>
            </w:r>
            <w:r>
              <w:rPr>
                <w:bCs/>
                <w:iCs/>
              </w:rPr>
              <w:t xml:space="preserve"> to these minutes).</w:t>
            </w:r>
          </w:p>
          <w:p w:rsidR="001D4EE1" w:rsidP="00CD4D70" w:rsidRDefault="001D4EE1" w14:paraId="56190E88" w14:textId="09C235E3">
            <w:pPr>
              <w:pStyle w:val="SAH-BodyCopy11pt"/>
              <w:rPr>
                <w:bCs/>
                <w:iCs/>
              </w:rPr>
            </w:pPr>
            <w:r>
              <w:rPr>
                <w:bCs/>
                <w:iCs/>
              </w:rPr>
              <w:t>LM spoke to the President’s report and noted the following:</w:t>
            </w:r>
          </w:p>
          <w:p w:rsidR="00B74A92" w:rsidP="00B74A92" w:rsidRDefault="001D4EE1" w14:paraId="4F2F6D4C" w14:textId="7EC700E9">
            <w:pPr>
              <w:pStyle w:val="SAH-BodyCopy11pt"/>
              <w:numPr>
                <w:ilvl w:val="0"/>
                <w:numId w:val="34"/>
              </w:numPr>
              <w:rPr>
                <w:bCs/>
                <w:iCs/>
              </w:rPr>
            </w:pPr>
            <w:r>
              <w:rPr>
                <w:bCs/>
                <w:iCs/>
              </w:rPr>
              <w:t>AWL objects are two pronged; advancing women in the profession but also using privilege to advance all women. All conbods have similar objects except QLD. All WLA associations are members of AWL, as is Victorian Women Barristers.</w:t>
            </w:r>
            <w:r w:rsidR="0044747A">
              <w:rPr>
                <w:bCs/>
                <w:iCs/>
              </w:rPr>
              <w:t xml:space="preserve"> A lot of women barrister groups are part of bar association or another informal committee. If became separately incorporated, could become members. Copy of AWL constitution on website. Every WLA association has one vote, except the Victorian vote is split.</w:t>
            </w:r>
          </w:p>
          <w:p w:rsidR="0044747A" w:rsidP="00B74A92" w:rsidRDefault="0044747A" w14:paraId="337AD737" w14:textId="0E00086C">
            <w:pPr>
              <w:pStyle w:val="SAH-BodyCopy11pt"/>
              <w:numPr>
                <w:ilvl w:val="0"/>
                <w:numId w:val="34"/>
              </w:numPr>
              <w:rPr>
                <w:bCs/>
                <w:iCs/>
              </w:rPr>
            </w:pPr>
            <w:r>
              <w:rPr>
                <w:bCs/>
                <w:iCs/>
              </w:rPr>
              <w:t>Current board members have worked really hard over past year to get the conference running again</w:t>
            </w:r>
            <w:r w:rsidR="00254942">
              <w:rPr>
                <w:bCs/>
                <w:iCs/>
              </w:rPr>
              <w:t>.</w:t>
            </w:r>
          </w:p>
          <w:p w:rsidR="00254942" w:rsidP="00B74A92" w:rsidRDefault="00254942" w14:paraId="324FD354" w14:textId="3AE37488">
            <w:pPr>
              <w:pStyle w:val="SAH-BodyCopy11pt"/>
              <w:numPr>
                <w:ilvl w:val="0"/>
                <w:numId w:val="34"/>
              </w:numPr>
              <w:rPr>
                <w:bCs/>
                <w:iCs/>
              </w:rPr>
            </w:pPr>
            <w:r>
              <w:rPr>
                <w:bCs/>
                <w:iCs/>
              </w:rPr>
              <w:t>Usually Board would have two strategic face to face meetings per year, have not and has brought challenges. Not using money on travel costs means have invested in updating AWL website and branding.</w:t>
            </w:r>
          </w:p>
          <w:p w:rsidR="00254942" w:rsidP="00B74A92" w:rsidRDefault="00AA5A85" w14:paraId="42FA5F9F" w14:textId="2EFE4AA9">
            <w:pPr>
              <w:pStyle w:val="SAH-BodyCopy11pt"/>
              <w:numPr>
                <w:ilvl w:val="0"/>
                <w:numId w:val="34"/>
              </w:numPr>
              <w:rPr>
                <w:bCs/>
                <w:iCs/>
              </w:rPr>
            </w:pPr>
            <w:r>
              <w:rPr>
                <w:bCs/>
                <w:iCs/>
              </w:rPr>
              <w:t>AWL launched new brand in February and used it on the conference and will be on new website (on verge of being live).</w:t>
            </w:r>
          </w:p>
          <w:p w:rsidR="00AA5A85" w:rsidP="00B74A92" w:rsidRDefault="00AA5A85" w14:paraId="6C82F7C7" w14:textId="1993AAAB">
            <w:pPr>
              <w:pStyle w:val="SAH-BodyCopy11pt"/>
              <w:numPr>
                <w:ilvl w:val="0"/>
                <w:numId w:val="34"/>
              </w:numPr>
              <w:rPr>
                <w:bCs/>
                <w:iCs/>
              </w:rPr>
            </w:pPr>
            <w:r>
              <w:rPr>
                <w:bCs/>
                <w:iCs/>
              </w:rPr>
              <w:t>Current website not been updated for many years, plug ins would crash if updated, delays with Balmer.</w:t>
            </w:r>
          </w:p>
          <w:p w:rsidR="00AA5A85" w:rsidP="00B74A92" w:rsidRDefault="00AA5A85" w14:paraId="5107342B" w14:textId="43A04859">
            <w:pPr>
              <w:pStyle w:val="SAH-BodyCopy11pt"/>
              <w:numPr>
                <w:ilvl w:val="0"/>
                <w:numId w:val="34"/>
              </w:numPr>
              <w:rPr>
                <w:bCs/>
                <w:iCs/>
              </w:rPr>
            </w:pPr>
            <w:r>
              <w:rPr>
                <w:bCs/>
                <w:iCs/>
              </w:rPr>
              <w:t>Conference was successful, hybrid format so people could attend online and streamed into venues in NSW and SA.</w:t>
            </w:r>
          </w:p>
          <w:p w:rsidR="00AA5A85" w:rsidP="00B74A92" w:rsidRDefault="00AA5A85" w14:paraId="770456BF" w14:textId="26D9C8AD">
            <w:pPr>
              <w:pStyle w:val="SAH-BodyCopy11pt"/>
              <w:numPr>
                <w:ilvl w:val="0"/>
                <w:numId w:val="34"/>
              </w:numPr>
              <w:rPr>
                <w:bCs/>
                <w:iCs/>
              </w:rPr>
            </w:pPr>
            <w:r>
              <w:rPr>
                <w:bCs/>
                <w:iCs/>
              </w:rPr>
              <w:t xml:space="preserve">Met with Attorney General </w:t>
            </w:r>
            <w:r w:rsidR="00E93BEE">
              <w:rPr>
                <w:bCs/>
                <w:iCs/>
              </w:rPr>
              <w:t>following the conference. He was really well briefed on everything AWL has worked on in the past 12-18 months and was across AWL submissions on respect at work, putting AWL in a really good position in terms of lobbying moving forward.</w:t>
            </w:r>
          </w:p>
          <w:p w:rsidR="00E93BEE" w:rsidP="00B74A92" w:rsidRDefault="006C3C4F" w14:paraId="0BF46121" w14:textId="3FB1E802">
            <w:pPr>
              <w:pStyle w:val="SAH-BodyCopy11pt"/>
              <w:numPr>
                <w:ilvl w:val="0"/>
                <w:numId w:val="34"/>
              </w:numPr>
              <w:rPr>
                <w:bCs/>
                <w:iCs/>
              </w:rPr>
            </w:pPr>
            <w:r>
              <w:rPr>
                <w:bCs/>
                <w:iCs/>
              </w:rPr>
              <w:t>Referring to the table in the report on everything AWL commented on, LM notes AWL was in the media nearly every month.</w:t>
            </w:r>
          </w:p>
          <w:p w:rsidR="00AE3D6C" w:rsidP="00B74A92" w:rsidRDefault="006C3C4F" w14:paraId="14E7FB08" w14:textId="77777777">
            <w:pPr>
              <w:pStyle w:val="SAH-BodyCopy11pt"/>
              <w:numPr>
                <w:ilvl w:val="0"/>
                <w:numId w:val="34"/>
              </w:numPr>
              <w:rPr>
                <w:bCs/>
                <w:iCs/>
              </w:rPr>
            </w:pPr>
            <w:r>
              <w:rPr>
                <w:bCs/>
                <w:iCs/>
              </w:rPr>
              <w:t xml:space="preserve">AWL </w:t>
            </w:r>
            <w:r w:rsidR="009B1FB2">
              <w:rPr>
                <w:bCs/>
                <w:iCs/>
              </w:rPr>
              <w:t>put out election priorities, worked on family and domestic violence leave, parental leave campaign, put name to campaign on getting super on parental leave, and with new government have been thoroughly consulted re federal court and high court appointments</w:t>
            </w:r>
            <w:r w:rsidR="00AE3D6C">
              <w:rPr>
                <w:bCs/>
                <w:iCs/>
              </w:rPr>
              <w:t>. AWL also spoke out on human rights abuses in Iran and on respect at work reforms and fairer access to justice in those reforms.</w:t>
            </w:r>
          </w:p>
          <w:p w:rsidR="006C3C4F" w:rsidP="00B74A92" w:rsidRDefault="00AE3D6C" w14:paraId="271E7C5B" w14:textId="4D4BDE74">
            <w:pPr>
              <w:pStyle w:val="SAH-BodyCopy11pt"/>
              <w:numPr>
                <w:ilvl w:val="0"/>
                <w:numId w:val="34"/>
              </w:numPr>
              <w:rPr>
                <w:bCs/>
                <w:iCs/>
              </w:rPr>
            </w:pPr>
            <w:r>
              <w:rPr>
                <w:bCs/>
                <w:iCs/>
              </w:rPr>
              <w:t>Also direct contact with women’s groups across the country and several requests for assistance from the former department of public prosecutions in Afghanistan – LM provided information to connect these women to the attorney general in Texas who has a real interest in helping these women.</w:t>
            </w:r>
            <w:r w:rsidR="006C3C4F">
              <w:rPr>
                <w:bCs/>
                <w:iCs/>
              </w:rPr>
              <w:t xml:space="preserve"> </w:t>
            </w:r>
          </w:p>
          <w:p w:rsidR="00AE3D6C" w:rsidP="00B74A92" w:rsidRDefault="00AE3D6C" w14:paraId="72A1D637" w14:textId="41AB8B64">
            <w:pPr>
              <w:pStyle w:val="SAH-BodyCopy11pt"/>
              <w:numPr>
                <w:ilvl w:val="0"/>
                <w:numId w:val="34"/>
              </w:numPr>
              <w:rPr>
                <w:bCs/>
                <w:iCs/>
              </w:rPr>
            </w:pPr>
            <w:r>
              <w:rPr>
                <w:bCs/>
                <w:iCs/>
              </w:rPr>
              <w:t>Looking forward, LM noted:</w:t>
            </w:r>
          </w:p>
          <w:p w:rsidR="00AE3D6C" w:rsidP="00AE3D6C" w:rsidRDefault="00AE3D6C" w14:paraId="6D0F40A2" w14:textId="0C21C62C">
            <w:pPr>
              <w:pStyle w:val="SAH-BodyCopy11pt"/>
              <w:numPr>
                <w:ilvl w:val="1"/>
                <w:numId w:val="34"/>
              </w:numPr>
              <w:rPr>
                <w:bCs/>
                <w:iCs/>
              </w:rPr>
            </w:pPr>
            <w:r>
              <w:rPr>
                <w:bCs/>
                <w:iCs/>
              </w:rPr>
              <w:t>IWD comes up quickly</w:t>
            </w:r>
          </w:p>
          <w:p w:rsidR="00AE3D6C" w:rsidP="00AE3D6C" w:rsidRDefault="00AE3D6C" w14:paraId="06BC2C94" w14:textId="2D5DA338">
            <w:pPr>
              <w:pStyle w:val="SAH-BodyCopy11pt"/>
              <w:numPr>
                <w:ilvl w:val="1"/>
                <w:numId w:val="34"/>
              </w:numPr>
              <w:rPr>
                <w:bCs/>
                <w:iCs/>
              </w:rPr>
            </w:pPr>
            <w:r>
              <w:rPr>
                <w:bCs/>
                <w:iCs/>
              </w:rPr>
              <w:t>Sustainability of AWL – peak body funding could provide more assistance</w:t>
            </w:r>
          </w:p>
          <w:p w:rsidR="00AE3D6C" w:rsidP="00AE3D6C" w:rsidRDefault="00AE3D6C" w14:paraId="7C4B5C4E" w14:textId="661B78FB">
            <w:pPr>
              <w:pStyle w:val="SAH-BodyCopy11pt"/>
              <w:numPr>
                <w:ilvl w:val="1"/>
                <w:numId w:val="34"/>
              </w:numPr>
              <w:rPr>
                <w:bCs/>
                <w:iCs/>
              </w:rPr>
            </w:pPr>
            <w:r>
              <w:rPr>
                <w:bCs/>
                <w:iCs/>
              </w:rPr>
              <w:t>Strategic plan requires a refresh</w:t>
            </w:r>
          </w:p>
          <w:p w:rsidR="00AE3D6C" w:rsidP="00AE3D6C" w:rsidRDefault="00AE3D6C" w14:paraId="46FD2E6B" w14:textId="36BCFAE6">
            <w:pPr>
              <w:pStyle w:val="SAH-BodyCopy11pt"/>
              <w:numPr>
                <w:ilvl w:val="1"/>
                <w:numId w:val="34"/>
              </w:numPr>
              <w:rPr>
                <w:bCs/>
                <w:iCs/>
              </w:rPr>
            </w:pPr>
            <w:r>
              <w:rPr>
                <w:bCs/>
                <w:iCs/>
              </w:rPr>
              <w:t>Need to start thinking about next conference and a state that really wants to cohost</w:t>
            </w:r>
          </w:p>
          <w:p w:rsidR="00AE3D6C" w:rsidP="00AE3D6C" w:rsidRDefault="00AE3D6C" w14:paraId="0AF21935" w14:textId="1639F259">
            <w:pPr>
              <w:pStyle w:val="SAH-BodyCopy11pt"/>
              <w:numPr>
                <w:ilvl w:val="1"/>
                <w:numId w:val="34"/>
              </w:numPr>
              <w:rPr>
                <w:bCs/>
                <w:iCs/>
              </w:rPr>
            </w:pPr>
            <w:r>
              <w:rPr>
                <w:bCs/>
                <w:iCs/>
              </w:rPr>
              <w:t>Social media will require ongoing maintenance; and</w:t>
            </w:r>
          </w:p>
          <w:p w:rsidR="00C3431B" w:rsidP="00DF4856" w:rsidRDefault="00C3431B" w14:paraId="59B5301C" w14:textId="137BC76D">
            <w:pPr>
              <w:pStyle w:val="SAH-BodyCopy11pt"/>
              <w:numPr>
                <w:ilvl w:val="1"/>
                <w:numId w:val="34"/>
              </w:numPr>
              <w:rPr>
                <w:bCs/>
                <w:iCs/>
              </w:rPr>
            </w:pPr>
            <w:r>
              <w:rPr>
                <w:bCs/>
                <w:iCs/>
              </w:rPr>
              <w:t>Reflecting on constitution and how organisation set up, could focus more on utilising subcommittees. Constitution enables us to have people not on the board to join subcommittees, and could outsource work to interested women.</w:t>
            </w:r>
          </w:p>
          <w:p w:rsidR="00DF4856" w:rsidP="00DF4856" w:rsidRDefault="00DF4856" w14:paraId="21573798" w14:textId="77777777">
            <w:pPr>
              <w:pStyle w:val="SAH-BodyCopy11pt"/>
              <w:numPr>
                <w:ilvl w:val="0"/>
                <w:numId w:val="34"/>
              </w:numPr>
              <w:rPr>
                <w:bCs/>
                <w:iCs/>
              </w:rPr>
            </w:pPr>
            <w:r>
              <w:rPr>
                <w:bCs/>
                <w:iCs/>
              </w:rPr>
              <w:t xml:space="preserve">LM notes importance of individual board member as conduit with own organisation, to consult and come back. Also noting the constitution allows for a back up AWL board member – this could be encouraged more. </w:t>
            </w:r>
          </w:p>
          <w:p w:rsidR="00DF4856" w:rsidP="00DF4856" w:rsidRDefault="00DF4856" w14:paraId="15103C89" w14:textId="77777777">
            <w:pPr>
              <w:pStyle w:val="SAH-BodyCopy11pt"/>
              <w:numPr>
                <w:ilvl w:val="0"/>
                <w:numId w:val="34"/>
              </w:numPr>
              <w:rPr>
                <w:bCs/>
                <w:iCs/>
              </w:rPr>
            </w:pPr>
            <w:r>
              <w:rPr>
                <w:bCs/>
                <w:iCs/>
              </w:rPr>
              <w:t>Thank you to all board members, especially those heavily involved in the conference: Jamie, Astrid, Holly, and Vanessa.</w:t>
            </w:r>
          </w:p>
          <w:p w:rsidRPr="00DF4856" w:rsidR="00DF4856" w:rsidP="00DF4856" w:rsidRDefault="00DF4856" w14:paraId="0E9E5E44" w14:textId="6ED819AA">
            <w:pPr>
              <w:pStyle w:val="SAH-BodyCopy11pt"/>
              <w:numPr>
                <w:ilvl w:val="0"/>
                <w:numId w:val="34"/>
              </w:numPr>
              <w:rPr>
                <w:bCs/>
                <w:iCs/>
              </w:rPr>
            </w:pPr>
            <w:r>
              <w:rPr>
                <w:bCs/>
                <w:iCs/>
              </w:rPr>
              <w:t xml:space="preserve">President’s report moved by AHB, seconded by VS. </w:t>
            </w:r>
          </w:p>
          <w:p w:rsidRPr="001B5B3C" w:rsidR="001B5B3C" w:rsidP="00CD4D70" w:rsidRDefault="00CD4D70" w14:paraId="054DD4E3" w14:textId="187D9FC9">
            <w:pPr>
              <w:pStyle w:val="SAH-BodyCopy11pt"/>
              <w:rPr>
                <w:b/>
                <w:i/>
              </w:rPr>
            </w:pPr>
            <w:r w:rsidRPr="001B5B3C">
              <w:rPr>
                <w:b/>
                <w:i/>
              </w:rPr>
              <w:t>Treasurers/Financial report</w:t>
            </w:r>
            <w:r w:rsidRPr="001B5B3C" w:rsidR="00A40505">
              <w:rPr>
                <w:b/>
                <w:i/>
              </w:rPr>
              <w:t>/Auditors Report</w:t>
            </w:r>
            <w:r w:rsidRPr="001B5B3C">
              <w:rPr>
                <w:b/>
                <w:i/>
              </w:rPr>
              <w:t xml:space="preserve"> </w:t>
            </w:r>
            <w:r w:rsidR="00E35DD9">
              <w:rPr>
                <w:b/>
                <w:i/>
              </w:rPr>
              <w:t xml:space="preserve"> (annexures B and C to this report)</w:t>
            </w:r>
          </w:p>
          <w:p w:rsidR="00EA066A" w:rsidP="00CD4D70" w:rsidRDefault="005021A7" w14:paraId="6CFB14E0" w14:textId="7D0DB8C5">
            <w:pPr>
              <w:pStyle w:val="SAH-BodyCopy11pt"/>
            </w:pPr>
            <w:r>
              <w:t xml:space="preserve">Treasurer, </w:t>
            </w:r>
            <w:r w:rsidR="00CD4D70">
              <w:t>Astrid Haban-Beer</w:t>
            </w:r>
            <w:r>
              <w:t>,</w:t>
            </w:r>
            <w:r w:rsidR="00CD4D70">
              <w:t xml:space="preserve"> </w:t>
            </w:r>
            <w:r w:rsidR="00A40505">
              <w:t>spoke</w:t>
            </w:r>
            <w:r w:rsidR="00CD4D70">
              <w:t xml:space="preserve"> to the</w:t>
            </w:r>
            <w:r>
              <w:t xml:space="preserve"> </w:t>
            </w:r>
            <w:r w:rsidR="001B5B3C">
              <w:t>202</w:t>
            </w:r>
            <w:r w:rsidR="001C64B5">
              <w:t>1</w:t>
            </w:r>
            <w:r w:rsidR="001B5B3C">
              <w:t>/</w:t>
            </w:r>
            <w:r w:rsidR="001C64B5">
              <w:t>22 draft</w:t>
            </w:r>
            <w:r w:rsidR="00A40505">
              <w:t xml:space="preserve"> </w:t>
            </w:r>
            <w:r w:rsidR="00CD4D70">
              <w:t xml:space="preserve">financial report, and </w:t>
            </w:r>
            <w:r w:rsidR="00A40505">
              <w:t>circulated</w:t>
            </w:r>
            <w:r w:rsidR="00CD4D70">
              <w:t xml:space="preserve"> </w:t>
            </w:r>
            <w:r w:rsidR="001C64B5">
              <w:t xml:space="preserve">draft </w:t>
            </w:r>
            <w:r w:rsidR="00CD4D70">
              <w:t>written report</w:t>
            </w:r>
            <w:r w:rsidR="00EA066A">
              <w:t xml:space="preserve"> to board</w:t>
            </w:r>
            <w:r w:rsidR="00CD4D70">
              <w:t>.</w:t>
            </w:r>
          </w:p>
          <w:p w:rsidR="00CD4D70" w:rsidP="00CD4D70" w:rsidRDefault="00EA066A" w14:paraId="753979AE" w14:textId="09A3900F">
            <w:pPr>
              <w:pStyle w:val="SAH-BodyCopy11pt"/>
            </w:pPr>
            <w:r>
              <w:t xml:space="preserve">AHB </w:t>
            </w:r>
            <w:r w:rsidR="00CD4D70">
              <w:t xml:space="preserve">Spoke to the </w:t>
            </w:r>
            <w:r w:rsidR="00C03A6F">
              <w:t xml:space="preserve">Treasurer’s Report </w:t>
            </w:r>
            <w:r w:rsidR="005021A7">
              <w:t>and noted following:</w:t>
            </w:r>
            <w:r w:rsidR="00CD4D70">
              <w:t>–</w:t>
            </w:r>
          </w:p>
          <w:p w:rsidR="0005203C" w:rsidP="00CD4D70" w:rsidRDefault="00C03A6F" w14:paraId="43CA685C" w14:textId="5DC38D2B">
            <w:pPr>
              <w:pStyle w:val="SAH-BodyCopy11pt"/>
              <w:numPr>
                <w:ilvl w:val="0"/>
                <w:numId w:val="25"/>
              </w:numPr>
            </w:pPr>
            <w:r>
              <w:t>Draft auditor’s report received from auditors, today presenting draft report for year ending 30 June 2022. Draft only due to delays and will be finalised by auditor Crowe Horwarth in coming week.</w:t>
            </w:r>
          </w:p>
          <w:p w:rsidR="0005203C" w:rsidP="00CD4D70" w:rsidRDefault="00C03A6F" w14:paraId="288CFC4F" w14:textId="19E47367">
            <w:pPr>
              <w:pStyle w:val="SAH-BodyCopy11pt"/>
              <w:numPr>
                <w:ilvl w:val="0"/>
                <w:numId w:val="25"/>
              </w:numPr>
            </w:pPr>
            <w:r>
              <w:t>Cash balance $101,512.00</w:t>
            </w:r>
            <w:r w:rsidR="005627C2">
              <w:t xml:space="preserve"> in one Westpac bank account.</w:t>
            </w:r>
          </w:p>
          <w:p w:rsidR="00CD4D70" w:rsidP="00CD4D70" w:rsidRDefault="00CD4D70" w14:paraId="289DADCB" w14:textId="631608D1">
            <w:pPr>
              <w:pStyle w:val="SAH-BodyCopy11pt"/>
              <w:numPr>
                <w:ilvl w:val="0"/>
                <w:numId w:val="25"/>
              </w:numPr>
            </w:pPr>
            <w:r>
              <w:t xml:space="preserve"> </w:t>
            </w:r>
            <w:r w:rsidR="00DC5D85">
              <w:t xml:space="preserve">Notes liability to 30 June 2021 of $928.00 reflecting untraceable credit from Westpac (and reported in previous years). Westpac cannot trace so kept on balance sheet as a suspense liability. Given passage of time, both Auditor and AHB recommend we reregister from suspense account liability and absorb into account as a credit. </w:t>
            </w:r>
          </w:p>
          <w:p w:rsidR="00DC5D85" w:rsidP="00CD4D70" w:rsidRDefault="00DC5D85" w14:paraId="5F5D16FC" w14:textId="40CD0BFC">
            <w:pPr>
              <w:pStyle w:val="SAH-BodyCopy11pt"/>
              <w:numPr>
                <w:ilvl w:val="0"/>
                <w:numId w:val="25"/>
              </w:numPr>
            </w:pPr>
            <w:r>
              <w:t>As at today’s date we have no subsequent liabilities or invoices. Are completely up to date re solvency.</w:t>
            </w:r>
          </w:p>
          <w:p w:rsidR="00DC5D85" w:rsidP="00CD4D70" w:rsidRDefault="00DC5D85" w14:paraId="1551914D" w14:textId="46F743BD">
            <w:pPr>
              <w:pStyle w:val="SAH-BodyCopy11pt"/>
              <w:numPr>
                <w:ilvl w:val="0"/>
                <w:numId w:val="25"/>
              </w:numPr>
            </w:pPr>
            <w:r>
              <w:t>No contingencies as of 30 June 2022.</w:t>
            </w:r>
          </w:p>
          <w:p w:rsidR="00DC5D85" w:rsidP="00CD4D70" w:rsidRDefault="00DC5D85" w14:paraId="16EE9170" w14:textId="5E013414">
            <w:pPr>
              <w:pStyle w:val="SAH-BodyCopy11pt"/>
              <w:numPr>
                <w:ilvl w:val="0"/>
                <w:numId w:val="25"/>
              </w:numPr>
            </w:pPr>
            <w:r>
              <w:t>Current cash $94,452.45</w:t>
            </w:r>
            <w:r w:rsidR="00593982">
              <w:t xml:space="preserve">. solvent and have remained so for last financial year and going into this financial year. AWL healthy to carry out objectives of the organisation. No matters of </w:t>
            </w:r>
            <w:r w:rsidR="00593982">
              <w:t>concern to raise and for purpose of directors, no-one in breach of duties.</w:t>
            </w:r>
          </w:p>
          <w:p w:rsidR="00593982" w:rsidP="00593982" w:rsidRDefault="00593982" w14:paraId="6F37C485" w14:textId="57A4083C">
            <w:pPr>
              <w:pStyle w:val="SAH-BodyCopy11pt"/>
            </w:pPr>
            <w:r>
              <w:t>With regards to the draft audited financial report:</w:t>
            </w:r>
          </w:p>
          <w:p w:rsidR="00CD4D70" w:rsidP="00CD4D70" w:rsidRDefault="00E06729" w14:paraId="6E9B7FC7" w14:textId="6F07F14B">
            <w:pPr>
              <w:pStyle w:val="SAH-BodyCopy11pt"/>
              <w:numPr>
                <w:ilvl w:val="0"/>
                <w:numId w:val="25"/>
              </w:numPr>
            </w:pPr>
            <w:r>
              <w:t>Total membership income of $19,126.00. Some of this includes multiple ye</w:t>
            </w:r>
            <w:r w:rsidR="007C1996">
              <w:t>ar capitation, because AWL counts on a cash basis and so it is recorded in the year it is received.</w:t>
            </w:r>
          </w:p>
          <w:p w:rsidR="007C1996" w:rsidP="007C1996" w:rsidRDefault="007C1996" w14:paraId="2C71AC0A" w14:textId="39283B2E">
            <w:pPr>
              <w:pStyle w:val="SAH-BodyCopy11pt"/>
              <w:numPr>
                <w:ilvl w:val="0"/>
                <w:numId w:val="25"/>
              </w:numPr>
            </w:pPr>
            <w:r>
              <w:t>AWL cannot consider membership income as receivable, policy is that con bods report 10% member fees to AWL by way of capitation. As a result of the pandemic, some con bods did not pay capitation fees so will be some patchiness on what has been paid over the last 3 years. Some conbods also reduced fees as a result of pandemic. This does not, as a whole,</w:t>
            </w:r>
            <w:r w:rsidR="00CD4F61">
              <w:t xml:space="preserve"> </w:t>
            </w:r>
            <w:r>
              <w:t>affect AWL’s financial health.</w:t>
            </w:r>
          </w:p>
          <w:p w:rsidR="007C1996" w:rsidP="007C1996" w:rsidRDefault="007C1996" w14:paraId="0B012B9A" w14:textId="6029E6D3">
            <w:pPr>
              <w:pStyle w:val="SAH-BodyCopy11pt"/>
              <w:numPr>
                <w:ilvl w:val="0"/>
                <w:numId w:val="25"/>
              </w:numPr>
            </w:pPr>
            <w:r>
              <w:t xml:space="preserve">In terms of the conference, </w:t>
            </w:r>
            <w:r w:rsidR="005627C2">
              <w:t xml:space="preserve">$30,000 </w:t>
            </w:r>
            <w:r>
              <w:t xml:space="preserve">sponsorship </w:t>
            </w:r>
            <w:r w:rsidR="005627C2">
              <w:t>($15,000 Australian Bar Association; $10,000 Australian Government Solicitor, $5,000 Shine Lawyers). Trade show sponsorship will be in 2023 financials.</w:t>
            </w:r>
          </w:p>
          <w:p w:rsidR="00F12041" w:rsidP="007C1996" w:rsidRDefault="00F12041" w14:paraId="42890C56" w14:textId="091391FC">
            <w:pPr>
              <w:pStyle w:val="SAH-BodyCopy11pt"/>
              <w:numPr>
                <w:ilvl w:val="0"/>
                <w:numId w:val="25"/>
              </w:numPr>
            </w:pPr>
            <w:r>
              <w:t>Sponsorship total is $20,000. AHB to confirm this with auditors (noting this is draft).</w:t>
            </w:r>
          </w:p>
          <w:p w:rsidR="00F12041" w:rsidP="007C1996" w:rsidRDefault="00F12041" w14:paraId="4ED421ED" w14:textId="0914B29D">
            <w:pPr>
              <w:pStyle w:val="SAH-BodyCopy11pt"/>
              <w:numPr>
                <w:ilvl w:val="0"/>
                <w:numId w:val="25"/>
              </w:numPr>
            </w:pPr>
            <w:r>
              <w:t>Conference was overall financial</w:t>
            </w:r>
            <w:r w:rsidR="005732F3">
              <w:t>ly healthy</w:t>
            </w:r>
            <w:r>
              <w:t xml:space="preserve">. </w:t>
            </w:r>
            <w:r w:rsidR="005732F3">
              <w:t>4 tranches of income received from Eventbrite:</w:t>
            </w:r>
          </w:p>
          <w:p w:rsidR="005732F3" w:rsidP="00BA0CE1" w:rsidRDefault="00BA0CE1" w14:paraId="7A14F837" w14:textId="05577016">
            <w:pPr>
              <w:pStyle w:val="SAH-BodyCopy11pt"/>
              <w:numPr>
                <w:ilvl w:val="1"/>
                <w:numId w:val="25"/>
              </w:numPr>
            </w:pPr>
            <w:r>
              <w:t>$10,256.61 15 August 2022</w:t>
            </w:r>
          </w:p>
          <w:p w:rsidR="00BA0CE1" w:rsidP="00BA0CE1" w:rsidRDefault="00BA0CE1" w14:paraId="0673B6F7" w14:textId="5ED7C234">
            <w:pPr>
              <w:pStyle w:val="SAH-BodyCopy11pt"/>
              <w:numPr>
                <w:ilvl w:val="1"/>
                <w:numId w:val="25"/>
              </w:numPr>
            </w:pPr>
            <w:r>
              <w:t>$4,611.29 4 August 2022</w:t>
            </w:r>
          </w:p>
          <w:p w:rsidR="00BA0CE1" w:rsidP="00BA0CE1" w:rsidRDefault="00BA0CE1" w14:paraId="16423DC1" w14:textId="0F517D6B">
            <w:pPr>
              <w:pStyle w:val="SAH-BodyCopy11pt"/>
              <w:numPr>
                <w:ilvl w:val="1"/>
                <w:numId w:val="25"/>
              </w:numPr>
            </w:pPr>
            <w:r>
              <w:t>$5,912.71 28 July 2022</w:t>
            </w:r>
          </w:p>
          <w:p w:rsidR="00BA0CE1" w:rsidP="00BA0CE1" w:rsidRDefault="00BA0CE1" w14:paraId="44452798" w14:textId="2BE5F805">
            <w:pPr>
              <w:pStyle w:val="SAH-BodyCopy11pt"/>
              <w:numPr>
                <w:ilvl w:val="1"/>
                <w:numId w:val="25"/>
              </w:numPr>
            </w:pPr>
            <w:r>
              <w:t>$25,619.39 21 July 2022.</w:t>
            </w:r>
          </w:p>
          <w:p w:rsidR="009D65B4" w:rsidP="00CD4D70" w:rsidRDefault="009D65B4" w14:paraId="41F36137" w14:textId="7C64ACED">
            <w:pPr>
              <w:pStyle w:val="SAH-BodyCopy11pt"/>
              <w:numPr>
                <w:ilvl w:val="0"/>
                <w:numId w:val="25"/>
              </w:numPr>
            </w:pPr>
            <w:r>
              <w:t>AHB notes that updating website will be a cross financial years and will be further costs.</w:t>
            </w:r>
          </w:p>
          <w:p w:rsidR="009D65B4" w:rsidP="00CD4D70" w:rsidRDefault="009D65B4" w14:paraId="3D4B03F9" w14:textId="7AE700F2">
            <w:pPr>
              <w:pStyle w:val="SAH-BodyCopy11pt"/>
              <w:numPr>
                <w:ilvl w:val="0"/>
                <w:numId w:val="25"/>
              </w:numPr>
            </w:pPr>
            <w:r>
              <w:t xml:space="preserve">Current bank account is Westpac due to gender equality policies. Currently, AM, LM, AHB and HL are administrators. </w:t>
            </w:r>
          </w:p>
          <w:p w:rsidR="009D65B4" w:rsidP="00CD4D70" w:rsidRDefault="009D65B4" w14:paraId="0B1C30DD" w14:textId="519EA4D8">
            <w:pPr>
              <w:pStyle w:val="SAH-BodyCopy11pt"/>
              <w:numPr>
                <w:ilvl w:val="0"/>
                <w:numId w:val="25"/>
              </w:numPr>
            </w:pPr>
            <w:r>
              <w:t>Bookkeeper Catherine Wilkinson is retiring and AHB extends thanks for her assistance in maintaining financials and improving processes.</w:t>
            </w:r>
          </w:p>
          <w:p w:rsidR="009D65B4" w:rsidP="00CD4D70" w:rsidRDefault="009C4148" w14:paraId="4EF16B71" w14:textId="483B81CC">
            <w:pPr>
              <w:pStyle w:val="SAH-BodyCopy11pt"/>
              <w:numPr>
                <w:ilvl w:val="0"/>
                <w:numId w:val="25"/>
              </w:numPr>
            </w:pPr>
            <w:r>
              <w:t>Recommendation we reappoint Crowe Horwarth as auditors, even though costs gone up, subject to recommendations we wish to consider for alternative auditors (noting new bookkeeper may have recommendations.</w:t>
            </w:r>
          </w:p>
          <w:p w:rsidR="009C4148" w:rsidP="00CD4D70" w:rsidRDefault="009C4148" w14:paraId="2DEF5384" w14:textId="0E485707">
            <w:pPr>
              <w:pStyle w:val="SAH-BodyCopy11pt"/>
              <w:numPr>
                <w:ilvl w:val="0"/>
                <w:numId w:val="25"/>
              </w:numPr>
            </w:pPr>
            <w:r>
              <w:t xml:space="preserve">Final audited reports could be reported to ACNC, from robustness perspective new board may do </w:t>
            </w:r>
            <w:r>
              <w:t>that.</w:t>
            </w:r>
          </w:p>
          <w:p w:rsidR="009C4148" w:rsidP="00CD4D70" w:rsidRDefault="009C4148" w14:paraId="083F709A" w14:textId="4C4E11D4">
            <w:pPr>
              <w:pStyle w:val="SAH-BodyCopy11pt"/>
              <w:numPr>
                <w:ilvl w:val="0"/>
                <w:numId w:val="25"/>
              </w:numPr>
            </w:pPr>
            <w:r>
              <w:t>AHB acknowledges JS improved processes by ensuring all directors have director’s ID (noting now compulsory).</w:t>
            </w:r>
          </w:p>
          <w:p w:rsidR="009C4148" w:rsidP="00CD4D70" w:rsidRDefault="00490156" w14:paraId="6A0ECD33" w14:textId="35DF369E">
            <w:pPr>
              <w:pStyle w:val="SAH-BodyCopy11pt"/>
              <w:numPr>
                <w:ilvl w:val="0"/>
                <w:numId w:val="25"/>
              </w:numPr>
            </w:pPr>
            <w:r>
              <w:t>AHB notes registered address of AWL still in Tasmania. New board may need to consider permanent address as WAL registered headquartered address.</w:t>
            </w:r>
          </w:p>
          <w:p w:rsidR="00490156" w:rsidP="00CD4D70" w:rsidRDefault="00490156" w14:paraId="4F3F1A4C" w14:textId="7B794325">
            <w:pPr>
              <w:pStyle w:val="SAH-BodyCopy11pt"/>
              <w:numPr>
                <w:ilvl w:val="0"/>
                <w:numId w:val="25"/>
              </w:numPr>
            </w:pPr>
            <w:r>
              <w:t>AHB has also participated in media in the past 12 months, speaking to the Age and Lawyers Weekly.</w:t>
            </w:r>
          </w:p>
          <w:p w:rsidRPr="009D65B4" w:rsidR="00490156" w:rsidP="00CD4D70" w:rsidRDefault="00490156" w14:paraId="7611EE41" w14:textId="6E07B090">
            <w:pPr>
              <w:pStyle w:val="SAH-BodyCopy11pt"/>
              <w:numPr>
                <w:ilvl w:val="0"/>
                <w:numId w:val="25"/>
              </w:numPr>
            </w:pPr>
            <w:r>
              <w:t>AHB notes thank you to board for support, it has been great being the treasurer, and thank you especially to LM for her leadership. It has been an exciting and dynamic time for women lawyers and women in Australia. Thank you also to extended stakeholders.</w:t>
            </w:r>
          </w:p>
          <w:p w:rsidR="00A22D58" w:rsidP="00A22D58" w:rsidRDefault="00490156" w14:paraId="3DD6460F" w14:textId="551E3FD7">
            <w:pPr>
              <w:pStyle w:val="SAH-BodyCopy11pt"/>
            </w:pPr>
            <w:r>
              <w:t>AHB presented</w:t>
            </w:r>
            <w:r w:rsidR="00A22D58">
              <w:t xml:space="preserve"> her report, the financials and the auditor’s report.</w:t>
            </w:r>
          </w:p>
          <w:p w:rsidR="00CD4D70" w:rsidP="00CD4D70" w:rsidRDefault="00A40505" w14:paraId="727555C6" w14:textId="048405F5">
            <w:pPr>
              <w:pStyle w:val="SAH-BodyCopy11pt"/>
            </w:pPr>
            <w:r>
              <w:t>LM noted the work AHB</w:t>
            </w:r>
            <w:r w:rsidR="00A22D58">
              <w:t xml:space="preserve"> and thanked her for her work.</w:t>
            </w:r>
          </w:p>
          <w:p w:rsidR="00A40505" w:rsidP="00A40505" w:rsidRDefault="00A22D58" w14:paraId="61D2E09B" w14:textId="23C645A7">
            <w:pPr>
              <w:pStyle w:val="SAH-BodyCopy11pt"/>
            </w:pPr>
            <w:r>
              <w:t xml:space="preserve">Reports moved by </w:t>
            </w:r>
            <w:r w:rsidR="00490156">
              <w:t>A</w:t>
            </w:r>
            <w:r>
              <w:t>M</w:t>
            </w:r>
            <w:r w:rsidR="00A40505">
              <w:t xml:space="preserve">, seconded by </w:t>
            </w:r>
            <w:r w:rsidR="00490156">
              <w:t>HL.</w:t>
            </w:r>
            <w:r w:rsidR="00E67CBA">
              <w:t xml:space="preserve"> </w:t>
            </w:r>
          </w:p>
          <w:p w:rsidRPr="00865CCB" w:rsidR="00865CCB" w:rsidP="00A40505" w:rsidRDefault="00865CCB" w14:paraId="086ADD35" w14:textId="090345F5">
            <w:pPr>
              <w:pStyle w:val="SAH-BodyCopy11pt"/>
              <w:rPr>
                <w:iCs/>
              </w:rPr>
            </w:pPr>
            <w:r>
              <w:rPr>
                <w:iCs/>
              </w:rPr>
              <w:t>Motion that Crowe Horwarth be reappointed as auditors. AHB moved, LM seconded.</w:t>
            </w:r>
          </w:p>
          <w:p w:rsidRPr="001B5B3C" w:rsidR="00A22D58" w:rsidP="00A22D58" w:rsidRDefault="00A22D58" w14:paraId="713AFD3E" w14:textId="031DE007">
            <w:pPr>
              <w:pStyle w:val="SAH-BodyCopy11pt"/>
              <w:rPr>
                <w:b/>
                <w:i/>
              </w:rPr>
            </w:pPr>
            <w:r w:rsidRPr="00C30EA7">
              <w:rPr>
                <w:b/>
                <w:i/>
              </w:rPr>
              <w:t xml:space="preserve">Secretary’s </w:t>
            </w:r>
            <w:r w:rsidR="00CB49D1">
              <w:rPr>
                <w:b/>
                <w:i/>
              </w:rPr>
              <w:t>R</w:t>
            </w:r>
            <w:r w:rsidRPr="00C30EA7">
              <w:rPr>
                <w:b/>
                <w:i/>
              </w:rPr>
              <w:t>eport</w:t>
            </w:r>
            <w:r w:rsidRPr="001B5B3C">
              <w:rPr>
                <w:b/>
                <w:i/>
              </w:rPr>
              <w:t xml:space="preserve"> </w:t>
            </w:r>
            <w:r w:rsidR="009C35D8">
              <w:rPr>
                <w:b/>
                <w:i/>
              </w:rPr>
              <w:t>(Annexure D to these minutes)</w:t>
            </w:r>
          </w:p>
          <w:p w:rsidR="005C5A90" w:rsidP="005C5A90" w:rsidRDefault="00A22D58" w14:paraId="652B8240" w14:textId="77777777">
            <w:pPr>
              <w:pStyle w:val="SAH-BodyCopy11pt"/>
            </w:pPr>
            <w:r>
              <w:t xml:space="preserve">JS provided written Secretary’s report and spoke to it. </w:t>
            </w:r>
          </w:p>
          <w:p w:rsidR="005C5A90" w:rsidP="005C5A90" w:rsidRDefault="00A22D58" w14:paraId="0DF5D9BF" w14:textId="77777777">
            <w:pPr>
              <w:pStyle w:val="SAH-BodyCopy11pt"/>
              <w:numPr>
                <w:ilvl w:val="0"/>
                <w:numId w:val="35"/>
              </w:numPr>
            </w:pPr>
            <w:r>
              <w:t>Noting board members over the financial year</w:t>
            </w:r>
            <w:r w:rsidR="005C5A90">
              <w:t>;</w:t>
            </w:r>
          </w:p>
          <w:p w:rsidR="00A22D58" w:rsidP="005C5A90" w:rsidRDefault="005C5A90" w14:paraId="7F121886" w14:textId="6AA42D99">
            <w:pPr>
              <w:pStyle w:val="SAH-BodyCopy11pt"/>
              <w:numPr>
                <w:ilvl w:val="0"/>
                <w:numId w:val="35"/>
              </w:numPr>
            </w:pPr>
            <w:r>
              <w:t xml:space="preserve">Proxies received 34 in total (16 for LM, 15 for HL, 1 for AHB, 1 for JS, 1 for Sophie </w:t>
            </w:r>
            <w:r>
              <w:t>Lefebvre</w:t>
            </w:r>
            <w:r>
              <w:t>)</w:t>
            </w:r>
            <w:r w:rsidR="00C5672F">
              <w:t>.</w:t>
            </w:r>
          </w:p>
          <w:p w:rsidR="005C5A90" w:rsidP="00A22D58" w:rsidRDefault="00C5672F" w14:paraId="5C51122C" w14:textId="054C9E36">
            <w:pPr>
              <w:pStyle w:val="SAH-BodyCopy11pt"/>
              <w:numPr>
                <w:ilvl w:val="0"/>
                <w:numId w:val="35"/>
              </w:numPr>
            </w:pPr>
            <w:r>
              <w:t>JS thanks the board, notes putting on the conference was fantastic. Thank you to executive committee for their leadership. AWL is an amazing orgnisation and been marvellous to be a part of.</w:t>
            </w:r>
          </w:p>
          <w:p w:rsidR="005C5A90" w:rsidP="00A22D58" w:rsidRDefault="00C5672F" w14:paraId="19F06870" w14:textId="685738D8">
            <w:pPr>
              <w:pStyle w:val="SAH-BodyCopy11pt"/>
            </w:pPr>
            <w:r>
              <w:t>LM noted Shelley O’Connell is attending in person and so LM is no longer a proxy, and amendment required.</w:t>
            </w:r>
          </w:p>
          <w:p w:rsidR="00C5672F" w:rsidP="00A22D58" w:rsidRDefault="00C5672F" w14:paraId="752CB685" w14:textId="67582164">
            <w:pPr>
              <w:pStyle w:val="SAH-BodyCopy11pt"/>
            </w:pPr>
            <w:r>
              <w:t>LM noted that JS did an amazing job as secretary, the conference could not have run without her and she was very desering of recent QLD woman lawyer of the year award.</w:t>
            </w:r>
          </w:p>
          <w:p w:rsidR="00705F63" w:rsidP="003C160C" w:rsidRDefault="00A22D58" w14:paraId="5F887813" w14:textId="6BE42C08">
            <w:pPr>
              <w:pStyle w:val="SAH-BodyCopy11pt"/>
            </w:pPr>
            <w:r>
              <w:t xml:space="preserve">LM moved </w:t>
            </w:r>
            <w:r w:rsidR="00C5672F">
              <w:t xml:space="preserve">report with amendments, </w:t>
            </w:r>
            <w:r>
              <w:t xml:space="preserve">and </w:t>
            </w:r>
            <w:r w:rsidR="00C5672F">
              <w:t>HL</w:t>
            </w:r>
            <w:r>
              <w:t xml:space="preserve"> second</w:t>
            </w:r>
            <w:r w:rsidR="00C5672F">
              <w:t>ed</w:t>
            </w:r>
            <w:r>
              <w:t>.</w:t>
            </w:r>
          </w:p>
        </w:tc>
      </w:tr>
      <w:tr w:rsidR="007D5126" w:rsidTr="566B7C3C" w14:paraId="0C511A2B" w14:textId="77777777">
        <w:tc>
          <w:tcPr>
            <w:tcW w:w="3856" w:type="dxa"/>
            <w:tcMar/>
            <w:vAlign w:val="center"/>
          </w:tcPr>
          <w:p w:rsidR="00B720B8" w:rsidP="00C30EA7" w:rsidRDefault="00B720B8" w14:paraId="0973CA42" w14:textId="77777777">
            <w:pPr>
              <w:pStyle w:val="SAH-Numbered1Body"/>
              <w:numPr>
                <w:ilvl w:val="0"/>
                <w:numId w:val="0"/>
              </w:numPr>
              <w:tabs>
                <w:tab w:val="left" w:pos="720"/>
              </w:tabs>
              <w:ind w:left="34"/>
              <w:rPr>
                <w:b/>
                <w:sz w:val="23"/>
                <w:szCs w:val="23"/>
              </w:rPr>
            </w:pPr>
            <w:r>
              <w:rPr>
                <w:b/>
                <w:sz w:val="23"/>
                <w:szCs w:val="23"/>
              </w:rPr>
              <w:t>Appointment of Representatives and Officers</w:t>
            </w:r>
          </w:p>
          <w:p w:rsidR="00B720B8" w:rsidP="00B720B8" w:rsidRDefault="00B720B8" w14:paraId="3A22FE2C" w14:textId="77777777">
            <w:pPr>
              <w:pStyle w:val="SAH-Numbered1Body"/>
              <w:numPr>
                <w:ilvl w:val="0"/>
                <w:numId w:val="31"/>
              </w:numPr>
              <w:textAlignment w:val="auto"/>
              <w:rPr>
                <w:sz w:val="23"/>
                <w:szCs w:val="23"/>
              </w:rPr>
            </w:pPr>
            <w:r>
              <w:rPr>
                <w:sz w:val="23"/>
                <w:szCs w:val="23"/>
              </w:rPr>
              <w:t xml:space="preserve">To appoint the nominees of the following recognised </w:t>
            </w:r>
            <w:r>
              <w:rPr>
                <w:sz w:val="23"/>
                <w:szCs w:val="23"/>
              </w:rPr>
              <w:t xml:space="preserve">organisations pursuant to 3.2(a) and 3.3(a) of the Company’s constitution </w:t>
            </w:r>
          </w:p>
          <w:p w:rsidR="00B720B8" w:rsidP="00B720B8" w:rsidRDefault="00B720B8" w14:paraId="6B7DC0AA" w14:textId="77777777">
            <w:pPr>
              <w:pStyle w:val="SAH-Numbered2Body"/>
              <w:numPr>
                <w:ilvl w:val="1"/>
                <w:numId w:val="32"/>
              </w:numPr>
              <w:textAlignment w:val="auto"/>
            </w:pPr>
            <w:r>
              <w:t>Women Lawyers Association of New South Wales Inc.</w:t>
            </w:r>
          </w:p>
          <w:p w:rsidR="00B720B8" w:rsidP="00B720B8" w:rsidRDefault="00B720B8" w14:paraId="52551C10" w14:textId="77777777">
            <w:pPr>
              <w:pStyle w:val="SAH-Numbered2Body"/>
              <w:numPr>
                <w:ilvl w:val="1"/>
                <w:numId w:val="31"/>
              </w:numPr>
              <w:textAlignment w:val="auto"/>
              <w:rPr>
                <w:sz w:val="23"/>
                <w:szCs w:val="23"/>
              </w:rPr>
            </w:pPr>
            <w:r>
              <w:rPr>
                <w:sz w:val="23"/>
                <w:szCs w:val="23"/>
              </w:rPr>
              <w:t>Women Lawyers Association of Queensland</w:t>
            </w:r>
          </w:p>
          <w:p w:rsidR="00B720B8" w:rsidP="00B720B8" w:rsidRDefault="00B720B8" w14:paraId="262277A4" w14:textId="77777777">
            <w:pPr>
              <w:pStyle w:val="SAH-Numbered2Body"/>
              <w:numPr>
                <w:ilvl w:val="1"/>
                <w:numId w:val="31"/>
              </w:numPr>
              <w:textAlignment w:val="auto"/>
              <w:rPr>
                <w:sz w:val="23"/>
                <w:szCs w:val="23"/>
              </w:rPr>
            </w:pPr>
            <w:r>
              <w:rPr>
                <w:sz w:val="23"/>
                <w:szCs w:val="23"/>
              </w:rPr>
              <w:t>Women Lawyers of Western Australia Inc.</w:t>
            </w:r>
          </w:p>
          <w:p w:rsidR="00B720B8" w:rsidP="00B720B8" w:rsidRDefault="00B720B8" w14:paraId="1354A2A7" w14:textId="77777777">
            <w:pPr>
              <w:pStyle w:val="SAH-Numbered2Body"/>
              <w:numPr>
                <w:ilvl w:val="1"/>
                <w:numId w:val="31"/>
              </w:numPr>
              <w:textAlignment w:val="auto"/>
              <w:rPr>
                <w:sz w:val="23"/>
                <w:szCs w:val="23"/>
              </w:rPr>
            </w:pPr>
            <w:r>
              <w:rPr>
                <w:sz w:val="23"/>
                <w:szCs w:val="23"/>
              </w:rPr>
              <w:t>Northern Territory Women Lawyers Association Inc.</w:t>
            </w:r>
          </w:p>
          <w:p w:rsidR="00B720B8" w:rsidP="00B720B8" w:rsidRDefault="00B720B8" w14:paraId="30F08C81" w14:textId="77777777">
            <w:pPr>
              <w:pStyle w:val="SAH-Numbered2Body"/>
              <w:numPr>
                <w:ilvl w:val="1"/>
                <w:numId w:val="31"/>
              </w:numPr>
              <w:textAlignment w:val="auto"/>
              <w:rPr>
                <w:sz w:val="23"/>
                <w:szCs w:val="23"/>
              </w:rPr>
            </w:pPr>
            <w:r>
              <w:rPr>
                <w:sz w:val="23"/>
                <w:szCs w:val="23"/>
              </w:rPr>
              <w:t>The Women Barristers Association</w:t>
            </w:r>
          </w:p>
          <w:p w:rsidR="00B720B8" w:rsidP="00B720B8" w:rsidRDefault="00B720B8" w14:paraId="174AEE4F" w14:textId="77777777">
            <w:pPr>
              <w:pStyle w:val="SAH-Numbered2Body"/>
              <w:numPr>
                <w:ilvl w:val="1"/>
                <w:numId w:val="31"/>
              </w:numPr>
              <w:textAlignment w:val="auto"/>
              <w:rPr>
                <w:sz w:val="23"/>
                <w:szCs w:val="23"/>
              </w:rPr>
            </w:pPr>
            <w:r>
              <w:rPr>
                <w:sz w:val="23"/>
                <w:szCs w:val="23"/>
              </w:rPr>
              <w:t>Victorian Women Lawyers’ Association</w:t>
            </w:r>
          </w:p>
          <w:p w:rsidR="00B720B8" w:rsidP="00B720B8" w:rsidRDefault="00B720B8" w14:paraId="30A4FE14" w14:textId="77777777">
            <w:pPr>
              <w:pStyle w:val="SAH-Numbered2Body"/>
              <w:numPr>
                <w:ilvl w:val="1"/>
                <w:numId w:val="31"/>
              </w:numPr>
              <w:textAlignment w:val="auto"/>
              <w:rPr>
                <w:sz w:val="23"/>
                <w:szCs w:val="23"/>
              </w:rPr>
            </w:pPr>
            <w:r>
              <w:rPr>
                <w:sz w:val="23"/>
                <w:szCs w:val="23"/>
              </w:rPr>
              <w:t>Women Lawyers Association of South Australia</w:t>
            </w:r>
          </w:p>
          <w:p w:rsidR="00B720B8" w:rsidP="00B720B8" w:rsidRDefault="00B720B8" w14:paraId="44B413A4" w14:textId="77777777">
            <w:pPr>
              <w:pStyle w:val="SAH-Numbered2Body"/>
              <w:numPr>
                <w:ilvl w:val="1"/>
                <w:numId w:val="31"/>
              </w:numPr>
              <w:textAlignment w:val="auto"/>
              <w:rPr>
                <w:sz w:val="23"/>
                <w:szCs w:val="23"/>
              </w:rPr>
            </w:pPr>
            <w:r>
              <w:rPr>
                <w:sz w:val="23"/>
                <w:szCs w:val="23"/>
              </w:rPr>
              <w:t>Tasmanian Women Lawyers Inc.</w:t>
            </w:r>
          </w:p>
          <w:p w:rsidR="00B720B8" w:rsidP="00B720B8" w:rsidRDefault="00B720B8" w14:paraId="4B625444" w14:textId="77777777">
            <w:pPr>
              <w:pStyle w:val="SAH-Numbered2Body"/>
              <w:numPr>
                <w:ilvl w:val="1"/>
                <w:numId w:val="31"/>
              </w:numPr>
              <w:textAlignment w:val="auto"/>
              <w:rPr>
                <w:sz w:val="23"/>
                <w:szCs w:val="23"/>
              </w:rPr>
            </w:pPr>
            <w:r>
              <w:rPr>
                <w:sz w:val="23"/>
                <w:szCs w:val="23"/>
              </w:rPr>
              <w:t>Women Lawyers Association of the Australian Capital Territory Inc.</w:t>
            </w:r>
          </w:p>
          <w:p w:rsidRPr="00171818" w:rsidR="007D5126" w:rsidP="00B720B8" w:rsidRDefault="00B720B8" w14:paraId="174DA185" w14:textId="16479ECE">
            <w:pPr>
              <w:pStyle w:val="SAH-Numbered2Body"/>
              <w:numPr>
                <w:ilvl w:val="0"/>
                <w:numId w:val="0"/>
              </w:numPr>
              <w:rPr>
                <w:sz w:val="23"/>
                <w:szCs w:val="23"/>
              </w:rPr>
            </w:pPr>
            <w:r>
              <w:rPr>
                <w:sz w:val="23"/>
                <w:szCs w:val="23"/>
              </w:rPr>
              <w:t>To co-opt any member or members to the Board</w:t>
            </w:r>
            <w:r w:rsidRPr="00171818" w:rsidR="007D5126">
              <w:rPr>
                <w:sz w:val="23"/>
                <w:szCs w:val="23"/>
              </w:rPr>
              <w:t xml:space="preserve"> </w:t>
            </w:r>
          </w:p>
        </w:tc>
        <w:tc>
          <w:tcPr>
            <w:tcW w:w="5925" w:type="dxa"/>
            <w:tcMar/>
            <w:vAlign w:val="center"/>
          </w:tcPr>
          <w:p w:rsidRPr="001B5B3C" w:rsidR="00DA4EEA" w:rsidP="00C30EA7" w:rsidRDefault="00DA4EEA" w14:paraId="70C850EC" w14:textId="77777777">
            <w:pPr>
              <w:pStyle w:val="SAH-BodyCopy11pt"/>
              <w:rPr>
                <w:b/>
              </w:rPr>
            </w:pPr>
            <w:r w:rsidRPr="001B5B3C">
              <w:rPr>
                <w:b/>
              </w:rPr>
              <w:t>Directors appointed as follows:</w:t>
            </w:r>
          </w:p>
          <w:p w:rsidRPr="00D030CD" w:rsidR="00DA4EEA" w:rsidP="00DA4EEA" w:rsidRDefault="00DA4EEA" w14:paraId="58C20355" w14:textId="7CA52C7F">
            <w:pPr>
              <w:pStyle w:val="SAH-BodyCopy11pt"/>
              <w:rPr>
                <w:sz w:val="23"/>
                <w:szCs w:val="23"/>
              </w:rPr>
            </w:pPr>
            <w:r w:rsidRPr="00171818">
              <w:rPr>
                <w:sz w:val="23"/>
                <w:szCs w:val="23"/>
              </w:rPr>
              <w:t>Women Lawyers Ass</w:t>
            </w:r>
            <w:r>
              <w:rPr>
                <w:sz w:val="23"/>
                <w:szCs w:val="23"/>
              </w:rPr>
              <w:t xml:space="preserve">ociation of New South Wales Inc </w:t>
            </w:r>
            <w:r w:rsidRPr="00D030CD">
              <w:rPr>
                <w:sz w:val="23"/>
                <w:szCs w:val="23"/>
              </w:rPr>
              <w:t xml:space="preserve">– </w:t>
            </w:r>
            <w:r w:rsidR="00C30EA7">
              <w:rPr>
                <w:sz w:val="23"/>
                <w:szCs w:val="23"/>
              </w:rPr>
              <w:t>Renee Bianchi</w:t>
            </w:r>
            <w:r w:rsidR="008A44E6">
              <w:rPr>
                <w:sz w:val="23"/>
                <w:szCs w:val="23"/>
              </w:rPr>
              <w:t xml:space="preserve"> </w:t>
            </w:r>
            <w:r w:rsidR="00151D4C">
              <w:rPr>
                <w:sz w:val="23"/>
                <w:szCs w:val="23"/>
              </w:rPr>
              <w:t>–</w:t>
            </w:r>
            <w:r w:rsidR="00C30EA7">
              <w:rPr>
                <w:sz w:val="23"/>
                <w:szCs w:val="23"/>
              </w:rPr>
              <w:t xml:space="preserve"> two year appointment</w:t>
            </w:r>
            <w:r w:rsidR="00151D4C">
              <w:rPr>
                <w:sz w:val="23"/>
                <w:szCs w:val="23"/>
              </w:rPr>
              <w:t>.</w:t>
            </w:r>
          </w:p>
          <w:p w:rsidRPr="00171818" w:rsidR="00DA4EEA" w:rsidP="00DA4EEA" w:rsidRDefault="00DA4EEA" w14:paraId="2606B54A" w14:textId="3301F4C0">
            <w:pPr>
              <w:pStyle w:val="SAH-BodyCopy11pt"/>
              <w:rPr>
                <w:sz w:val="23"/>
                <w:szCs w:val="23"/>
              </w:rPr>
            </w:pPr>
            <w:r w:rsidRPr="00D030CD">
              <w:rPr>
                <w:sz w:val="23"/>
                <w:szCs w:val="23"/>
              </w:rPr>
              <w:t xml:space="preserve">Women Lawyers Association of Queensland – </w:t>
            </w:r>
            <w:r w:rsidR="00C30EA7">
              <w:rPr>
                <w:sz w:val="23"/>
                <w:szCs w:val="23"/>
              </w:rPr>
              <w:t>Catherine Cheek</w:t>
            </w:r>
            <w:r>
              <w:rPr>
                <w:sz w:val="23"/>
                <w:szCs w:val="23"/>
              </w:rPr>
              <w:t xml:space="preserve"> </w:t>
            </w:r>
            <w:r w:rsidR="00151D4C">
              <w:rPr>
                <w:sz w:val="23"/>
                <w:szCs w:val="23"/>
              </w:rPr>
              <w:t>–</w:t>
            </w:r>
            <w:r w:rsidR="008A44E6">
              <w:rPr>
                <w:sz w:val="23"/>
                <w:szCs w:val="23"/>
              </w:rPr>
              <w:t xml:space="preserve"> </w:t>
            </w:r>
            <w:r w:rsidR="00151D4C">
              <w:rPr>
                <w:sz w:val="23"/>
                <w:szCs w:val="23"/>
              </w:rPr>
              <w:t>two year appointment</w:t>
            </w:r>
            <w:r w:rsidR="001B5B3C">
              <w:rPr>
                <w:sz w:val="23"/>
                <w:szCs w:val="23"/>
              </w:rPr>
              <w:t xml:space="preserve">, </w:t>
            </w:r>
            <w:r w:rsidR="00C30EA7">
              <w:rPr>
                <w:sz w:val="23"/>
                <w:szCs w:val="23"/>
              </w:rPr>
              <w:t xml:space="preserve">noting she was appointed as at 1 July 2022. </w:t>
            </w:r>
          </w:p>
          <w:p w:rsidRPr="00171818" w:rsidR="00DA4EEA" w:rsidP="00DA4EEA" w:rsidRDefault="00DA4EEA" w14:paraId="6A659074" w14:textId="7366687C">
            <w:pPr>
              <w:pStyle w:val="SAH-BodyCopy11pt"/>
              <w:rPr>
                <w:sz w:val="23"/>
                <w:szCs w:val="23"/>
              </w:rPr>
            </w:pPr>
            <w:r w:rsidRPr="00171818">
              <w:rPr>
                <w:sz w:val="23"/>
                <w:szCs w:val="23"/>
              </w:rPr>
              <w:t>Women Lawyers of Western Australia Inc.</w:t>
            </w:r>
            <w:r>
              <w:rPr>
                <w:sz w:val="23"/>
                <w:szCs w:val="23"/>
              </w:rPr>
              <w:t xml:space="preserve"> –</w:t>
            </w:r>
            <w:r w:rsidR="001B5B3C">
              <w:rPr>
                <w:sz w:val="23"/>
                <w:szCs w:val="23"/>
              </w:rPr>
              <w:t xml:space="preserve">Janette McCahon </w:t>
            </w:r>
            <w:r w:rsidR="00235045">
              <w:rPr>
                <w:sz w:val="23"/>
                <w:szCs w:val="23"/>
              </w:rPr>
              <w:t>– confirming second of two year appointment</w:t>
            </w:r>
            <w:r w:rsidR="001B5B3C">
              <w:rPr>
                <w:sz w:val="23"/>
                <w:szCs w:val="23"/>
              </w:rPr>
              <w:t>.</w:t>
            </w:r>
          </w:p>
          <w:p w:rsidRPr="00171818" w:rsidR="00DA4EEA" w:rsidP="00DA4EEA" w:rsidRDefault="00DA4EEA" w14:paraId="5563914C" w14:textId="3A0EA1F1">
            <w:pPr>
              <w:pStyle w:val="SAH-BodyCopy11pt"/>
              <w:rPr>
                <w:sz w:val="23"/>
                <w:szCs w:val="23"/>
              </w:rPr>
            </w:pPr>
            <w:r w:rsidRPr="00171818">
              <w:rPr>
                <w:sz w:val="23"/>
                <w:szCs w:val="23"/>
              </w:rPr>
              <w:t>Northern Territory Women Lawyers Association Inc.</w:t>
            </w:r>
            <w:r>
              <w:rPr>
                <w:sz w:val="23"/>
                <w:szCs w:val="23"/>
              </w:rPr>
              <w:t xml:space="preserve"> –</w:t>
            </w:r>
            <w:r w:rsidR="001B5B3C">
              <w:rPr>
                <w:sz w:val="23"/>
                <w:szCs w:val="23"/>
              </w:rPr>
              <w:t>Traci Keys</w:t>
            </w:r>
            <w:r w:rsidR="00237109">
              <w:rPr>
                <w:sz w:val="23"/>
                <w:szCs w:val="23"/>
              </w:rPr>
              <w:t xml:space="preserve">– confirming appointment continues for </w:t>
            </w:r>
            <w:r w:rsidR="001B5B3C">
              <w:rPr>
                <w:sz w:val="23"/>
                <w:szCs w:val="23"/>
              </w:rPr>
              <w:t>a</w:t>
            </w:r>
            <w:r w:rsidR="00235045">
              <w:rPr>
                <w:sz w:val="23"/>
                <w:szCs w:val="23"/>
              </w:rPr>
              <w:t xml:space="preserve">nother </w:t>
            </w:r>
            <w:r w:rsidR="001B5B3C">
              <w:rPr>
                <w:sz w:val="23"/>
                <w:szCs w:val="23"/>
              </w:rPr>
              <w:t>year.</w:t>
            </w:r>
          </w:p>
          <w:p w:rsidRPr="00171818" w:rsidR="00DA4EEA" w:rsidP="00DA4EEA" w:rsidRDefault="00DA4EEA" w14:paraId="67CA04AC" w14:textId="4C9223A2">
            <w:pPr>
              <w:pStyle w:val="SAH-BodyCopy11pt"/>
              <w:rPr>
                <w:sz w:val="23"/>
                <w:szCs w:val="23"/>
              </w:rPr>
            </w:pPr>
            <w:r w:rsidRPr="00171818">
              <w:rPr>
                <w:sz w:val="23"/>
                <w:szCs w:val="23"/>
              </w:rPr>
              <w:t>The Women Barristers Association</w:t>
            </w:r>
            <w:r>
              <w:rPr>
                <w:sz w:val="23"/>
                <w:szCs w:val="23"/>
              </w:rPr>
              <w:t xml:space="preserve"> – Astrid Haban-Beer</w:t>
            </w:r>
            <w:r w:rsidR="008A44E6">
              <w:rPr>
                <w:sz w:val="23"/>
                <w:szCs w:val="23"/>
              </w:rPr>
              <w:t xml:space="preserve"> - confirming appointment continues for additional year</w:t>
            </w:r>
            <w:r w:rsidR="001B5B3C">
              <w:rPr>
                <w:sz w:val="23"/>
                <w:szCs w:val="23"/>
              </w:rPr>
              <w:t>.</w:t>
            </w:r>
          </w:p>
          <w:p w:rsidRPr="00171818" w:rsidR="00DA4EEA" w:rsidP="00DA4EEA" w:rsidRDefault="00DA4EEA" w14:paraId="4C22222F" w14:textId="6C0DF418">
            <w:pPr>
              <w:pStyle w:val="SAH-BodyCopy11pt"/>
              <w:rPr>
                <w:sz w:val="23"/>
                <w:szCs w:val="23"/>
              </w:rPr>
            </w:pPr>
            <w:r w:rsidRPr="00171818">
              <w:rPr>
                <w:sz w:val="23"/>
                <w:szCs w:val="23"/>
              </w:rPr>
              <w:t>Victorian Women Lawyers’ Association</w:t>
            </w:r>
            <w:r>
              <w:rPr>
                <w:sz w:val="23"/>
                <w:szCs w:val="23"/>
              </w:rPr>
              <w:t xml:space="preserve"> – </w:t>
            </w:r>
            <w:r w:rsidR="00235045">
              <w:rPr>
                <w:sz w:val="23"/>
                <w:szCs w:val="23"/>
              </w:rPr>
              <w:t xml:space="preserve">Vanessa </w:t>
            </w:r>
            <w:r w:rsidR="00D24083">
              <w:rPr>
                <w:sz w:val="23"/>
                <w:szCs w:val="23"/>
              </w:rPr>
              <w:t xml:space="preserve">Shambrook resigned and Stephanie Pasharis appointed </w:t>
            </w:r>
            <w:r w:rsidR="00237109">
              <w:rPr>
                <w:sz w:val="23"/>
                <w:szCs w:val="23"/>
              </w:rPr>
              <w:t xml:space="preserve">one year appointment. </w:t>
            </w:r>
          </w:p>
          <w:p w:rsidRPr="00171818" w:rsidR="00DA4EEA" w:rsidP="00DA4EEA" w:rsidRDefault="00DA4EEA" w14:paraId="54864DE6" w14:textId="4E98F922">
            <w:pPr>
              <w:pStyle w:val="SAH-BodyCopy11pt"/>
              <w:rPr>
                <w:sz w:val="23"/>
                <w:szCs w:val="23"/>
              </w:rPr>
            </w:pPr>
            <w:r w:rsidRPr="00171818">
              <w:rPr>
                <w:sz w:val="23"/>
                <w:szCs w:val="23"/>
              </w:rPr>
              <w:t>Women Lawyers Association of South Australia</w:t>
            </w:r>
            <w:r>
              <w:rPr>
                <w:sz w:val="23"/>
                <w:szCs w:val="23"/>
              </w:rPr>
              <w:t xml:space="preserve"> – </w:t>
            </w:r>
            <w:r w:rsidR="00D24083">
              <w:rPr>
                <w:sz w:val="23"/>
                <w:szCs w:val="23"/>
              </w:rPr>
              <w:t xml:space="preserve">Leah Marrone resigned and Shelley O’Connnell appointed for two year term. </w:t>
            </w:r>
          </w:p>
          <w:p w:rsidRPr="00171818" w:rsidR="00DA4EEA" w:rsidP="00DA4EEA" w:rsidRDefault="00DA4EEA" w14:paraId="3F674ED1" w14:textId="2F57C6BD">
            <w:pPr>
              <w:pStyle w:val="SAH-BodyCopy11pt"/>
              <w:rPr>
                <w:sz w:val="23"/>
                <w:szCs w:val="23"/>
              </w:rPr>
            </w:pPr>
            <w:r w:rsidRPr="566B7C3C" w:rsidR="566B7C3C">
              <w:rPr>
                <w:sz w:val="23"/>
                <w:szCs w:val="23"/>
              </w:rPr>
              <w:t>Tasmanian Women Lawyers Inc. – Jessica Sabapathy resigned and Adrienne Morton appointed</w:t>
            </w:r>
          </w:p>
          <w:p w:rsidR="00DA4EEA" w:rsidP="00DA4EEA" w:rsidRDefault="00DA4EEA" w14:paraId="79476EBB" w14:textId="7AC368CA">
            <w:pPr>
              <w:pStyle w:val="SAH-BodyCopy11pt"/>
              <w:rPr>
                <w:sz w:val="23"/>
                <w:szCs w:val="23"/>
              </w:rPr>
            </w:pPr>
            <w:r w:rsidRPr="00171818">
              <w:rPr>
                <w:sz w:val="23"/>
                <w:szCs w:val="23"/>
              </w:rPr>
              <w:t>Women Lawyers Association of the Australian Capital Territory Inc.</w:t>
            </w:r>
            <w:r w:rsidR="001B5B3C">
              <w:rPr>
                <w:sz w:val="23"/>
                <w:szCs w:val="23"/>
              </w:rPr>
              <w:t xml:space="preserve"> –</w:t>
            </w:r>
            <w:r w:rsidR="00D24083">
              <w:rPr>
                <w:sz w:val="23"/>
                <w:szCs w:val="23"/>
              </w:rPr>
              <w:t xml:space="preserve"> </w:t>
            </w:r>
            <w:r w:rsidR="001B5B3C">
              <w:rPr>
                <w:sz w:val="23"/>
                <w:szCs w:val="23"/>
              </w:rPr>
              <w:t xml:space="preserve">Harriet Boothman </w:t>
            </w:r>
            <w:r w:rsidR="00D24083">
              <w:rPr>
                <w:sz w:val="23"/>
                <w:szCs w:val="23"/>
              </w:rPr>
              <w:t>continuing for second year.</w:t>
            </w:r>
          </w:p>
          <w:p w:rsidR="00D24083" w:rsidP="00223CE4" w:rsidRDefault="00223CE4" w14:paraId="2F0E9D0B" w14:textId="77777777">
            <w:pPr>
              <w:pStyle w:val="SAH-BodyCopy11pt"/>
              <w:rPr>
                <w:sz w:val="23"/>
                <w:szCs w:val="23"/>
              </w:rPr>
            </w:pPr>
            <w:r>
              <w:rPr>
                <w:sz w:val="23"/>
                <w:szCs w:val="23"/>
              </w:rPr>
              <w:t xml:space="preserve">Board then discussed </w:t>
            </w:r>
            <w:r w:rsidR="004C1E6D">
              <w:rPr>
                <w:sz w:val="23"/>
                <w:szCs w:val="23"/>
              </w:rPr>
              <w:t xml:space="preserve">co-opting </w:t>
            </w:r>
            <w:r>
              <w:rPr>
                <w:sz w:val="23"/>
                <w:szCs w:val="23"/>
              </w:rPr>
              <w:t xml:space="preserve">the immediate past president to assist with the transition to new president. Board agreed to co-opt outgoing </w:t>
            </w:r>
            <w:r w:rsidR="004C1E6D">
              <w:rPr>
                <w:sz w:val="23"/>
                <w:szCs w:val="23"/>
              </w:rPr>
              <w:t>president</w:t>
            </w:r>
            <w:r>
              <w:rPr>
                <w:sz w:val="23"/>
                <w:szCs w:val="23"/>
              </w:rPr>
              <w:t xml:space="preserve"> </w:t>
            </w:r>
            <w:r w:rsidR="004C1E6D">
              <w:rPr>
                <w:sz w:val="23"/>
                <w:szCs w:val="23"/>
              </w:rPr>
              <w:t xml:space="preserve">for </w:t>
            </w:r>
            <w:r w:rsidR="001B5B3C">
              <w:rPr>
                <w:sz w:val="23"/>
                <w:szCs w:val="23"/>
              </w:rPr>
              <w:t xml:space="preserve">a further </w:t>
            </w:r>
            <w:r w:rsidR="004C1E6D">
              <w:rPr>
                <w:sz w:val="23"/>
                <w:szCs w:val="23"/>
              </w:rPr>
              <w:t xml:space="preserve">one year – </w:t>
            </w:r>
            <w:r w:rsidR="00D24083">
              <w:rPr>
                <w:sz w:val="23"/>
                <w:szCs w:val="23"/>
              </w:rPr>
              <w:t>Leah Marrone</w:t>
            </w:r>
            <w:r w:rsidR="006F2A0D">
              <w:rPr>
                <w:sz w:val="23"/>
                <w:szCs w:val="23"/>
              </w:rPr>
              <w:t>.</w:t>
            </w:r>
            <w:r w:rsidR="00D24083">
              <w:rPr>
                <w:sz w:val="23"/>
                <w:szCs w:val="23"/>
              </w:rPr>
              <w:t xml:space="preserve"> </w:t>
            </w:r>
          </w:p>
          <w:p w:rsidR="00D24083" w:rsidP="00223CE4" w:rsidRDefault="00D24083" w14:paraId="3EE79D94" w14:textId="451AC544">
            <w:pPr>
              <w:pStyle w:val="SAH-BodyCopy11pt"/>
              <w:rPr>
                <w:sz w:val="23"/>
                <w:szCs w:val="23"/>
              </w:rPr>
            </w:pPr>
            <w:r>
              <w:rPr>
                <w:sz w:val="23"/>
                <w:szCs w:val="23"/>
              </w:rPr>
              <w:t>Shelley O’Connell nominated LM to be co-opted for a period of 12 months.</w:t>
            </w:r>
          </w:p>
          <w:p w:rsidR="00D030CD" w:rsidP="00D24083" w:rsidRDefault="00D030CD" w14:paraId="183A36B2" w14:textId="3756E78E">
            <w:pPr>
              <w:pStyle w:val="SAH-BodyCopy11pt"/>
            </w:pPr>
          </w:p>
        </w:tc>
      </w:tr>
      <w:tr w:rsidR="00AF5EA0" w:rsidTr="566B7C3C" w14:paraId="64D76B57" w14:textId="77777777">
        <w:tc>
          <w:tcPr>
            <w:tcW w:w="3856" w:type="dxa"/>
            <w:tcMar/>
            <w:vAlign w:val="center"/>
          </w:tcPr>
          <w:p w:rsidR="00B720B8" w:rsidP="00B720B8" w:rsidRDefault="00B720B8" w14:paraId="236EC557" w14:textId="77777777">
            <w:pPr>
              <w:pStyle w:val="SAHNumberedtext"/>
              <w:numPr>
                <w:ilvl w:val="0"/>
                <w:numId w:val="0"/>
              </w:numPr>
              <w:tabs>
                <w:tab w:val="left" w:pos="720"/>
              </w:tabs>
              <w:ind w:left="510" w:hanging="510"/>
              <w:rPr>
                <w:sz w:val="23"/>
                <w:szCs w:val="23"/>
              </w:rPr>
            </w:pPr>
            <w:r>
              <w:rPr>
                <w:sz w:val="23"/>
                <w:szCs w:val="23"/>
              </w:rPr>
              <w:t>Appointment of Auditor 2022/2023</w:t>
            </w:r>
          </w:p>
          <w:p w:rsidR="00B720B8" w:rsidP="00B720B8" w:rsidRDefault="00B720B8" w14:paraId="6B95581F" w14:textId="77777777">
            <w:pPr>
              <w:pStyle w:val="SAH-Numbered1Body"/>
              <w:numPr>
                <w:ilvl w:val="0"/>
                <w:numId w:val="0"/>
              </w:numPr>
              <w:tabs>
                <w:tab w:val="left" w:pos="720"/>
              </w:tabs>
              <w:ind w:left="459" w:hanging="459"/>
              <w:rPr>
                <w:b/>
                <w:sz w:val="23"/>
                <w:szCs w:val="23"/>
              </w:rPr>
            </w:pPr>
            <w:r>
              <w:rPr>
                <w:sz w:val="23"/>
                <w:szCs w:val="23"/>
              </w:rPr>
              <w:t>4. To appoint the auditor for the next financial year</w:t>
            </w:r>
            <w:r>
              <w:rPr>
                <w:b/>
                <w:sz w:val="23"/>
                <w:szCs w:val="23"/>
              </w:rPr>
              <w:t xml:space="preserve"> </w:t>
            </w:r>
          </w:p>
          <w:p w:rsidRPr="0068468E" w:rsidR="00A428FD" w:rsidP="00B720B8" w:rsidRDefault="00A428FD" w14:paraId="53777E23" w14:textId="77777777">
            <w:pPr>
              <w:pStyle w:val="SAH-Numbered1Body"/>
              <w:numPr>
                <w:ilvl w:val="0"/>
                <w:numId w:val="0"/>
              </w:numPr>
              <w:rPr>
                <w:rFonts w:cs="Arial"/>
                <w:b/>
                <w:sz w:val="23"/>
                <w:szCs w:val="23"/>
              </w:rPr>
            </w:pPr>
          </w:p>
        </w:tc>
        <w:tc>
          <w:tcPr>
            <w:tcW w:w="5925" w:type="dxa"/>
            <w:tcMar/>
          </w:tcPr>
          <w:p w:rsidRPr="0068468E" w:rsidR="00AF5EA0" w:rsidP="001C3FBB" w:rsidRDefault="0061692D" w14:paraId="2A2EEA18" w14:textId="5BFAEF7F">
            <w:pPr>
              <w:pStyle w:val="SAH-BodyCopy11pt"/>
            </w:pPr>
            <w:r>
              <w:t xml:space="preserve">AHB recommends </w:t>
            </w:r>
            <w:r w:rsidRPr="0068468E" w:rsidR="0068468E">
              <w:t xml:space="preserve">we continue to engage </w:t>
            </w:r>
            <w:r w:rsidR="0068468E">
              <w:t>Crowe Horwa</w:t>
            </w:r>
            <w:r w:rsidRPr="0068468E" w:rsidR="00B23A9C">
              <w:t>th</w:t>
            </w:r>
            <w:r w:rsidR="006F2A0D">
              <w:t>, subject to any recommendations received throughout the year when compared the market</w:t>
            </w:r>
            <w:r w:rsidR="006334D2">
              <w:t>.  Moved by</w:t>
            </w:r>
            <w:r w:rsidR="00151D4C">
              <w:t xml:space="preserve"> </w:t>
            </w:r>
            <w:r w:rsidR="002B1093">
              <w:t>AHB</w:t>
            </w:r>
            <w:r w:rsidR="006334D2">
              <w:t xml:space="preserve"> </w:t>
            </w:r>
            <w:r>
              <w:t xml:space="preserve">and </w:t>
            </w:r>
            <w:r w:rsidR="006334D2">
              <w:t xml:space="preserve">seconded by </w:t>
            </w:r>
            <w:r w:rsidR="002B1093">
              <w:t>LM</w:t>
            </w:r>
            <w:r w:rsidR="006F2A0D">
              <w:t>.</w:t>
            </w:r>
          </w:p>
        </w:tc>
      </w:tr>
    </w:tbl>
    <w:p w:rsidR="00DA4EEA" w:rsidP="00785516" w:rsidRDefault="00DA4EEA" w14:paraId="2F2628B6" w14:textId="7BB349B4">
      <w:pPr>
        <w:pStyle w:val="SAH-BodyCopy11pt"/>
      </w:pPr>
      <w:r w:rsidRPr="00DA4EEA">
        <w:t>Meeting close:</w:t>
      </w:r>
      <w:r w:rsidR="0068468E">
        <w:t xml:space="preserve"> </w:t>
      </w:r>
      <w:r w:rsidR="007E0840">
        <w:t xml:space="preserve">11.47AM </w:t>
      </w:r>
      <w:r w:rsidR="003F0730">
        <w:t>AEST</w:t>
      </w:r>
    </w:p>
    <w:p w:rsidR="00F83A2B" w:rsidP="00785516" w:rsidRDefault="00F83A2B" w14:paraId="5B4B2F22" w14:textId="77777777">
      <w:pPr>
        <w:pStyle w:val="SAH-BodyCopy11pt"/>
      </w:pPr>
    </w:p>
    <w:p w:rsidR="00F83A2B" w:rsidP="00785516" w:rsidRDefault="00F83A2B" w14:paraId="0BBF198C" w14:textId="024065B0">
      <w:pPr>
        <w:pStyle w:val="SAH-BodyCopy11pt"/>
      </w:pPr>
    </w:p>
    <w:p w:rsidR="0018591A" w:rsidRDefault="0018591A" w14:paraId="7FF244B2" w14:textId="77777777">
      <w:pPr>
        <w:rPr>
          <w:rFonts w:ascii="Arial" w:hAnsi="Arial" w:cs="Arial"/>
          <w:b/>
          <w:bCs/>
          <w:kern w:val="32"/>
          <w:sz w:val="28"/>
          <w:szCs w:val="32"/>
        </w:rPr>
      </w:pPr>
      <w:r>
        <w:br w:type="page"/>
      </w:r>
    </w:p>
    <w:p w:rsidR="00F83A2B" w:rsidP="003F0730" w:rsidRDefault="00F83A2B" w14:paraId="6E5BFF58" w14:textId="0239D6CE">
      <w:pPr>
        <w:pStyle w:val="Heading1"/>
      </w:pPr>
      <w:r w:rsidRPr="00B4145A">
        <w:t>Commenced General Board Meeting</w:t>
      </w:r>
      <w:r w:rsidRPr="00B4145A" w:rsidR="003F0730">
        <w:t xml:space="preserve"> at </w:t>
      </w:r>
      <w:r w:rsidRPr="00B4145A" w:rsidR="00B4145A">
        <w:t>11</w:t>
      </w:r>
      <w:r w:rsidRPr="00B4145A">
        <w:t>:</w:t>
      </w:r>
      <w:r w:rsidRPr="00B4145A" w:rsidR="00B4145A">
        <w:t>47a</w:t>
      </w:r>
      <w:r w:rsidRPr="00B4145A">
        <w:t xml:space="preserve">m </w:t>
      </w:r>
      <w:r w:rsidRPr="00B4145A" w:rsidR="003F0730">
        <w:t>AEST</w:t>
      </w:r>
    </w:p>
    <w:p w:rsidRPr="00F83A2B" w:rsidR="00F83A2B" w:rsidP="003F0730" w:rsidRDefault="00F83A2B" w14:paraId="6B2DF179" w14:textId="5C95A019">
      <w:pPr>
        <w:pStyle w:val="Heading1"/>
      </w:pPr>
      <w:r>
        <w:t>Minutes</w:t>
      </w:r>
    </w:p>
    <w:p w:rsidRPr="00F83A2B" w:rsidR="00F83A2B" w:rsidP="00785516" w:rsidRDefault="00F83A2B" w14:paraId="5A5FC48F" w14:textId="752CADDA">
      <w:pPr>
        <w:pStyle w:val="SAH-BodyCopy11pt"/>
        <w:rPr>
          <w:b/>
        </w:rPr>
      </w:pPr>
      <w:r w:rsidRPr="00F83A2B">
        <w:rPr>
          <w:b/>
        </w:rPr>
        <w:t>Attendees</w:t>
      </w:r>
    </w:p>
    <w:p w:rsidR="00620939" w:rsidP="00620939" w:rsidRDefault="00620939" w14:paraId="70CC3AD4" w14:textId="77777777">
      <w:pPr>
        <w:pStyle w:val="SAH-BodyCopy11pt"/>
      </w:pPr>
      <w:r>
        <w:t>Leah Marrone (LM) President, Holly Lam (HL) VP, Astrid Haban-Beer (AHB) Treasurer, Jamie Shine (JS) Secretary, Harriet Boothman (HB), Vanessa Shambrook (Vic), Adrienne Morton (AM)</w:t>
      </w:r>
    </w:p>
    <w:p w:rsidR="00620939" w:rsidP="00620939" w:rsidRDefault="00620939" w14:paraId="65F9DB1D" w14:textId="3ABCF26E">
      <w:pPr>
        <w:pStyle w:val="SAH-BodyCopy11pt"/>
      </w:pPr>
      <w:r w:rsidR="566B7C3C">
        <w:rPr/>
        <w:t>Online via Zoom: Jessica Sabapathy (JS), Catherine Cheek, Traci Keys, Shelley O’Connell</w:t>
      </w:r>
    </w:p>
    <w:p w:rsidR="00620939" w:rsidP="00620939" w:rsidRDefault="00620939" w14:paraId="3D57CA5E" w14:textId="0B6FC2A3">
      <w:pPr>
        <w:pStyle w:val="SAH-BodyCopy11pt"/>
      </w:pPr>
      <w:r>
        <w:t xml:space="preserve">In person: Renee Bianchi </w:t>
      </w:r>
      <w:r>
        <w:t xml:space="preserve">(RB) </w:t>
      </w:r>
      <w:r>
        <w:t xml:space="preserve">(from NSW), Kylie Weston-Scheuber (VWB), </w:t>
      </w:r>
      <w:r w:rsidRPr="00D96B59">
        <w:t>Joanna Abraham</w:t>
      </w:r>
      <w:r>
        <w:t xml:space="preserve"> (VWL), Sophie Lefebre (VLA Vice President), Stephanie Pasharis.(VLA President), Eugenie Chung</w:t>
      </w:r>
    </w:p>
    <w:p w:rsidR="00F83A2B" w:rsidP="00785516" w:rsidRDefault="00F82AE8" w14:paraId="4E167350" w14:textId="4712418B">
      <w:pPr>
        <w:pStyle w:val="SAH-BodyCopy11pt"/>
      </w:pPr>
      <w:r>
        <w:t xml:space="preserve">Apologies:  </w:t>
      </w:r>
      <w:r w:rsidR="00B4145A">
        <w:t>Janette McCahon</w:t>
      </w:r>
    </w:p>
    <w:p w:rsidR="00223CE4" w:rsidP="00F82AE8" w:rsidRDefault="00223CE4" w14:paraId="6D9CD874" w14:textId="25FC8F0E">
      <w:pPr>
        <w:pStyle w:val="SAH-BodyCopy11pt"/>
        <w:numPr>
          <w:ilvl w:val="0"/>
          <w:numId w:val="30"/>
        </w:numPr>
      </w:pPr>
      <w:r>
        <w:t>All positions declared vacant and open for nomination</w:t>
      </w:r>
    </w:p>
    <w:p w:rsidR="00F82AE8" w:rsidP="00F82AE8" w:rsidRDefault="00F82AE8" w14:paraId="5D772900" w14:textId="1507CE27">
      <w:pPr>
        <w:pStyle w:val="SAH-BodyCopy11pt"/>
        <w:numPr>
          <w:ilvl w:val="1"/>
          <w:numId w:val="30"/>
        </w:numPr>
      </w:pPr>
      <w:r>
        <w:t xml:space="preserve">LM nominated </w:t>
      </w:r>
      <w:r w:rsidR="00620939">
        <w:t>AHB</w:t>
      </w:r>
      <w:r>
        <w:t xml:space="preserve"> as President</w:t>
      </w:r>
      <w:r w:rsidR="00620939">
        <w:t>. RB seconded.</w:t>
      </w:r>
    </w:p>
    <w:p w:rsidR="00F82AE8" w:rsidP="00F82AE8" w:rsidRDefault="00620939" w14:paraId="3F6CC0B6" w14:textId="640785E1">
      <w:pPr>
        <w:pStyle w:val="SAH-BodyCopy11pt"/>
        <w:numPr>
          <w:ilvl w:val="1"/>
          <w:numId w:val="30"/>
        </w:numPr>
      </w:pPr>
      <w:r>
        <w:t xml:space="preserve">AHB nominated RB as Vice President. AM seconded. </w:t>
      </w:r>
    </w:p>
    <w:p w:rsidR="00F82AE8" w:rsidP="00F82AE8" w:rsidRDefault="00F82AE8" w14:paraId="4BC8111F" w14:textId="5D9BB1A6">
      <w:pPr>
        <w:pStyle w:val="SAH-BodyCopy11pt"/>
        <w:numPr>
          <w:ilvl w:val="1"/>
          <w:numId w:val="30"/>
        </w:numPr>
      </w:pPr>
      <w:r>
        <w:t xml:space="preserve">AHB nominated </w:t>
      </w:r>
      <w:r w:rsidR="00A357ED">
        <w:t>HB</w:t>
      </w:r>
      <w:r>
        <w:t xml:space="preserve"> as </w:t>
      </w:r>
      <w:r w:rsidR="00A357ED">
        <w:t>Secretary. RB seconded.</w:t>
      </w:r>
    </w:p>
    <w:p w:rsidR="00F82AE8" w:rsidP="00F82AE8" w:rsidRDefault="00A357ED" w14:paraId="6B7B238A" w14:textId="4731891A">
      <w:pPr>
        <w:pStyle w:val="SAH-BodyCopy11pt"/>
        <w:numPr>
          <w:ilvl w:val="1"/>
          <w:numId w:val="30"/>
        </w:numPr>
      </w:pPr>
      <w:r>
        <w:t>AHB</w:t>
      </w:r>
      <w:r w:rsidR="00F82AE8">
        <w:t xml:space="preserve"> nominated </w:t>
      </w:r>
      <w:r>
        <w:t xml:space="preserve">CC as Treasurer. AM seconded. </w:t>
      </w:r>
    </w:p>
    <w:p w:rsidR="00F82AE8" w:rsidP="00785516" w:rsidRDefault="00A357ED" w14:paraId="4395AA2D" w14:textId="3D4162DD">
      <w:pPr>
        <w:pStyle w:val="SAH-BodyCopy11pt"/>
        <w:numPr>
          <w:ilvl w:val="0"/>
          <w:numId w:val="30"/>
        </w:numPr>
      </w:pPr>
      <w:r>
        <w:t>Substantive discussion adjourned to the next board meeting.</w:t>
      </w:r>
    </w:p>
    <w:p w:rsidR="000717B2" w:rsidP="00785516" w:rsidRDefault="000717B2" w14:paraId="25F05688" w14:textId="0547F441">
      <w:pPr>
        <w:pStyle w:val="SAH-BodyCopy11pt"/>
        <w:numPr>
          <w:ilvl w:val="0"/>
          <w:numId w:val="30"/>
        </w:numPr>
      </w:pPr>
      <w:r>
        <w:t xml:space="preserve">Other </w:t>
      </w:r>
      <w:r w:rsidR="002B1B95">
        <w:t>business</w:t>
      </w:r>
      <w:r>
        <w:t>:</w:t>
      </w:r>
    </w:p>
    <w:p w:rsidR="00A357ED" w:rsidP="000717B2" w:rsidRDefault="00A357ED" w14:paraId="3B290E8C" w14:textId="340E9B70">
      <w:pPr>
        <w:pStyle w:val="SAH-BodyCopy11pt"/>
        <w:numPr>
          <w:ilvl w:val="1"/>
          <w:numId w:val="30"/>
        </w:numPr>
        <w:rPr/>
      </w:pPr>
      <w:r w:rsidR="566B7C3C">
        <w:rPr/>
        <w:t xml:space="preserve">AHB thanks LM for her presidency and long involvement. LM has been involved in every conference since 2010, as well as significant policy work. </w:t>
      </w:r>
      <w:r w:rsidR="566B7C3C">
        <w:rPr/>
        <w:t>Thank</w:t>
      </w:r>
      <w:r w:rsidR="566B7C3C">
        <w:rPr/>
        <w:t xml:space="preserve"> you to Leah.</w:t>
      </w:r>
    </w:p>
    <w:p w:rsidR="000717B2" w:rsidP="000717B2" w:rsidRDefault="000717B2" w14:paraId="7285D77C" w14:textId="20E0A1D6">
      <w:pPr>
        <w:pStyle w:val="SAH-BodyCopy11pt"/>
        <w:numPr>
          <w:ilvl w:val="1"/>
          <w:numId w:val="30"/>
        </w:numPr>
      </w:pPr>
      <w:r>
        <w:t>AHB notes she has some themes and priorities for the new board, and as a key goal wants to focus on sustainable lawyering for women, and supporting woman lawyers and women in the justice system in Australia.</w:t>
      </w:r>
    </w:p>
    <w:p w:rsidR="00F82AE8" w:rsidP="002B1B95" w:rsidRDefault="000717B2" w14:paraId="65F8995D" w14:textId="519F963A">
      <w:pPr>
        <w:pStyle w:val="SAH-BodyCopy11pt"/>
        <w:numPr>
          <w:ilvl w:val="1"/>
          <w:numId w:val="30"/>
        </w:numPr>
      </w:pPr>
      <w:r>
        <w:t xml:space="preserve">LM </w:t>
      </w:r>
      <w:r w:rsidR="002B1B95">
        <w:t>acknowledges work of retiring Board member Jess Sabapathy in her policy work and writing articles for Lawyers Weekly.</w:t>
      </w:r>
    </w:p>
    <w:p w:rsidR="00B04B60" w:rsidP="00785516" w:rsidRDefault="000B6D87" w14:paraId="3DFC5C57" w14:textId="7B89C456">
      <w:pPr>
        <w:pStyle w:val="SAH-BodyCopy11pt"/>
      </w:pPr>
      <w:r>
        <w:t xml:space="preserve">Meeting closed </w:t>
      </w:r>
      <w:r w:rsidR="002B1B95">
        <w:t>11</w:t>
      </w:r>
      <w:r w:rsidR="00FE6A01">
        <w:t>:5</w:t>
      </w:r>
      <w:r w:rsidR="002B1B95">
        <w:t>1a</w:t>
      </w:r>
      <w:r w:rsidR="00FE6A01">
        <w:t>m</w:t>
      </w:r>
      <w:r w:rsidR="003F0730">
        <w:t xml:space="preserve"> AEST</w:t>
      </w:r>
    </w:p>
    <w:p w:rsidR="003968C8" w:rsidP="00785516" w:rsidRDefault="003968C8" w14:paraId="6F3E084F" w14:textId="39D1B337">
      <w:pPr>
        <w:pStyle w:val="SAH-BodyCopy11pt"/>
      </w:pPr>
    </w:p>
    <w:p w:rsidR="003968C8" w:rsidP="00785516" w:rsidRDefault="003968C8" w14:paraId="3CD509D7" w14:textId="53E7542C">
      <w:pPr>
        <w:pStyle w:val="SAH-BodyCopy11pt"/>
      </w:pPr>
    </w:p>
    <w:p w:rsidRPr="003968C8" w:rsidR="003968C8" w:rsidP="003968C8" w:rsidRDefault="003968C8" w14:paraId="21499D67" w14:textId="2C498019">
      <w:pPr>
        <w:rPr>
          <w:rFonts w:ascii="Arial" w:hAnsi="Arial"/>
          <w:color w:val="000000"/>
          <w:sz w:val="22"/>
          <w:szCs w:val="18"/>
          <w:lang w:val="en-GB" w:eastAsia="en-US"/>
        </w:rPr>
      </w:pPr>
    </w:p>
    <w:sectPr w:rsidRPr="003968C8" w:rsidR="003968C8" w:rsidSect="00A82C26">
      <w:footerReference w:type="default" r:id="rId8"/>
      <w:headerReference w:type="first" r:id="rId9"/>
      <w:footerReference w:type="first" r:id="rId10"/>
      <w:pgSz w:w="11906" w:h="16838" w:orient="portrait"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15CE" w:rsidRDefault="00F915CE" w14:paraId="479B84A7" w14:textId="77777777">
      <w:r>
        <w:separator/>
      </w:r>
    </w:p>
  </w:endnote>
  <w:endnote w:type="continuationSeparator" w:id="0">
    <w:p w:rsidR="00F915CE" w:rsidRDefault="00F915CE" w14:paraId="1BB45C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8D3E1E" w:rsidR="008D3E1E" w:rsidP="008D3E1E" w:rsidRDefault="00D57C96" w14:paraId="26471AFB" w14:textId="77777777">
    <w:pPr>
      <w:pStyle w:val="Footer"/>
      <w:rPr>
        <w:rFonts w:ascii="Arial" w:hAnsi="Arial"/>
        <w:sz w:val="18"/>
      </w:rPr>
    </w:pPr>
    <w:r>
      <w:rPr>
        <w:noProof/>
      </w:rPr>
      <mc:AlternateContent>
        <mc:Choice Requires="wps">
          <w:drawing>
            <wp:anchor distT="0" distB="0" distL="114300" distR="114300" simplePos="0" relativeHeight="251659264" behindDoc="0" locked="0" layoutInCell="1" allowOverlap="1" wp14:anchorId="25360FD4" wp14:editId="260A0ABD">
              <wp:simplePos x="0" y="0"/>
              <wp:positionH relativeFrom="column">
                <wp:posOffset>-34290</wp:posOffset>
              </wp:positionH>
              <wp:positionV relativeFrom="paragraph">
                <wp:posOffset>-95250</wp:posOffset>
              </wp:positionV>
              <wp:extent cx="6172200" cy="0"/>
              <wp:effectExtent l="13335" t="9525" r="5715" b="952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52BC08E7">
            <v:line id="Line 23"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7.5pt" to="483.3pt,-7.5pt" w14:anchorId="7745F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2ptgEAAFIDAAAOAAAAZHJzL2Uyb0RvYy54bWysU01v2zAMvQ/YfxB0X5wEaLcZcXpI1+3Q&#10;bQHa/QBGH7YwWRRIJU7+/SQ1TYv1NswHgeLH0+Mjvbo5jl4cDLHD0MnFbC6FCQq1C30nfz3effgk&#10;BScIGjwG08mTYXmzfv9uNcXWLHFArw2JDBK4nWInh5Ri2zSsBjMCzzCakIMWaYSUr9Q3mmDK6KNv&#10;lvP5dTMh6UioDHP23j4F5briW2tU+mktmyR8JzO3VE+q566czXoFbU8QB6fONOAfWIzgQn70AnUL&#10;CcSe3Buo0SlCRptmCscGrXXK1B5yN4v5X908DBBN7SWLw/EiE/8/WPXjsAlbKtTVMTzEe1S/WQTc&#10;DBB6Uwk8nmIe3KJI1UyR20tJuXDckthN31HnHNgnrCocLY3Cehe/lcICnjsVxyr76SK7OSahsvN6&#10;8XGZZymFeo410BaIUhiJ01eDoyhGJ70LRRFo4XDPqVB6SSnugHfO+zpVH8TUyc9Xy6tawOidLsGS&#10;xtTvNp7EAcpe1K/2lyOv0wj3QVewwYD+crYTOP9k58d9OMtSlChrx+0O9WlLz3LlwVWW5yUrm/H6&#10;XqtffoX1HwAAAP//AwBQSwMEFAAGAAgAAAAhACNqfbneAAAACgEAAA8AAABkcnMvZG93bnJldi54&#10;bWxMj0FLw0AQhe9C/8Mygrd202qDjdmUUtRLQbBGz5vsmAR3Z0N2m8Z/7wgFPQ0z7/Hme/l2claM&#10;OITOk4LlIgGBVHvTUaOgfHua34MIUZPR1hMq+MYA22J2levM+DO94niMjeAQCplW0MbYZ1KGukWn&#10;w8L3SKx9+sHpyOvQSDPoM4c7K1dJkkqnO+IPre5x32L9dTw5BbuPw+Pty1g5b82mKd+NK5PnlVI3&#10;19PuAUTEKf6Z4Ref0aFgpsqfyARhFczXd+zkuVxzJzZs0jQFUV0ussjl/wrFDwAAAP//AwBQSwEC&#10;LQAUAAYACAAAACEAtoM4kv4AAADhAQAAEwAAAAAAAAAAAAAAAAAAAAAAW0NvbnRlbnRfVHlwZXNd&#10;LnhtbFBLAQItABQABgAIAAAAIQA4/SH/1gAAAJQBAAALAAAAAAAAAAAAAAAAAC8BAABfcmVscy8u&#10;cmVsc1BLAQItABQABgAIAAAAIQCI3E2ptgEAAFIDAAAOAAAAAAAAAAAAAAAAAC4CAABkcnMvZTJv&#10;RG9jLnhtbFBLAQItABQABgAIAAAAIQAjan253gAAAAoBAAAPAAAAAAAAAAAAAAAAABAEAABkcnMv&#10;ZG93bnJldi54bWxQSwUGAAAAAAQABADzAAAAGwUAAAAA&#10;"/>
          </w:pict>
        </mc:Fallback>
      </mc:AlternateContent>
    </w:r>
    <w:r>
      <w:rPr>
        <w:noProof/>
      </w:rPr>
      <mc:AlternateContent>
        <mc:Choice Requires="wps">
          <w:drawing>
            <wp:anchor distT="0" distB="0" distL="114300" distR="114300" simplePos="0" relativeHeight="251658240" behindDoc="0" locked="0" layoutInCell="1" allowOverlap="1" wp14:anchorId="6A4ABC84" wp14:editId="502EF536">
              <wp:simplePos x="0" y="0"/>
              <wp:positionH relativeFrom="column">
                <wp:posOffset>5407660</wp:posOffset>
              </wp:positionH>
              <wp:positionV relativeFrom="paragraph">
                <wp:posOffset>-62865</wp:posOffset>
              </wp:positionV>
              <wp:extent cx="800100" cy="228600"/>
              <wp:effectExtent l="0" t="3810" r="254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D3E1E" w:rsidR="007A3D64" w:rsidP="007A3D64" w:rsidRDefault="007A3D64" w14:paraId="39F7ED8C" w14:textId="7D067B64">
                          <w:pPr>
                            <w:pStyle w:val="Footer"/>
                            <w:rPr>
                              <w:rFonts w:ascii="Arial" w:hAnsi="Arial"/>
                              <w:sz w:val="18"/>
                            </w:rPr>
                          </w:pPr>
                          <w:r w:rsidRPr="008D3E1E">
                            <w:rPr>
                              <w:rStyle w:val="PageNumber"/>
                              <w:rFonts w:ascii="Arial" w:hAnsi="Arial"/>
                              <w:sz w:val="18"/>
                            </w:rPr>
                            <w:t xml:space="preserve">Page </w:t>
                          </w:r>
                          <w:r w:rsidRPr="008D3E1E" w:rsidR="008D08C3">
                            <w:rPr>
                              <w:rStyle w:val="PageNumber"/>
                              <w:rFonts w:ascii="Arial" w:hAnsi="Arial"/>
                              <w:sz w:val="18"/>
                            </w:rPr>
                            <w:fldChar w:fldCharType="begin"/>
                          </w:r>
                          <w:r w:rsidRPr="008D3E1E">
                            <w:rPr>
                              <w:rStyle w:val="PageNumber"/>
                              <w:rFonts w:ascii="Arial" w:hAnsi="Arial"/>
                              <w:sz w:val="18"/>
                            </w:rPr>
                            <w:instrText xml:space="preserve"> PAGE </w:instrText>
                          </w:r>
                          <w:r w:rsidRPr="008D3E1E" w:rsidR="008D08C3">
                            <w:rPr>
                              <w:rStyle w:val="PageNumber"/>
                              <w:rFonts w:ascii="Arial" w:hAnsi="Arial"/>
                              <w:sz w:val="18"/>
                            </w:rPr>
                            <w:fldChar w:fldCharType="separate"/>
                          </w:r>
                          <w:r w:rsidR="003F0730">
                            <w:rPr>
                              <w:rStyle w:val="PageNumber"/>
                              <w:rFonts w:ascii="Arial" w:hAnsi="Arial"/>
                              <w:noProof/>
                              <w:sz w:val="18"/>
                            </w:rPr>
                            <w:t>2</w:t>
                          </w:r>
                          <w:r w:rsidRPr="008D3E1E" w:rsidR="008D08C3">
                            <w:rPr>
                              <w:rStyle w:val="PageNumber"/>
                              <w:rFonts w:ascii="Arial" w:hAnsi="Arial"/>
                              <w:sz w:val="18"/>
                            </w:rPr>
                            <w:fldChar w:fldCharType="end"/>
                          </w:r>
                          <w:r w:rsidRPr="008D3E1E">
                            <w:rPr>
                              <w:rStyle w:val="PageNumber"/>
                              <w:rFonts w:ascii="Arial" w:hAnsi="Arial"/>
                              <w:sz w:val="18"/>
                            </w:rPr>
                            <w:t xml:space="preserve"> of </w:t>
                          </w:r>
                          <w:r w:rsidRPr="008D3E1E" w:rsidR="008D08C3">
                            <w:rPr>
                              <w:rStyle w:val="PageNumber"/>
                              <w:rFonts w:ascii="Arial" w:hAnsi="Arial"/>
                              <w:sz w:val="18"/>
                            </w:rPr>
                            <w:fldChar w:fldCharType="begin"/>
                          </w:r>
                          <w:r w:rsidRPr="008D3E1E">
                            <w:rPr>
                              <w:rStyle w:val="PageNumber"/>
                              <w:rFonts w:ascii="Arial" w:hAnsi="Arial"/>
                              <w:sz w:val="18"/>
                            </w:rPr>
                            <w:instrText xml:space="preserve"> NUMPAGES </w:instrText>
                          </w:r>
                          <w:r w:rsidRPr="008D3E1E" w:rsidR="008D08C3">
                            <w:rPr>
                              <w:rStyle w:val="PageNumber"/>
                              <w:rFonts w:ascii="Arial" w:hAnsi="Arial"/>
                              <w:sz w:val="18"/>
                            </w:rPr>
                            <w:fldChar w:fldCharType="separate"/>
                          </w:r>
                          <w:r w:rsidR="003F0730">
                            <w:rPr>
                              <w:rStyle w:val="PageNumber"/>
                              <w:rFonts w:ascii="Arial" w:hAnsi="Arial"/>
                              <w:noProof/>
                              <w:sz w:val="18"/>
                            </w:rPr>
                            <w:t>6</w:t>
                          </w:r>
                          <w:r w:rsidRPr="008D3E1E" w:rsidR="008D08C3">
                            <w:rPr>
                              <w:rStyle w:val="PageNumber"/>
                              <w:rFonts w:ascii="Arial" w:hAnsi="Arial"/>
                              <w:sz w:val="18"/>
                            </w:rPr>
                            <w:fldChar w:fldCharType="end"/>
                          </w:r>
                        </w:p>
                        <w:p w:rsidR="007A3D64" w:rsidP="007A3D64" w:rsidRDefault="007A3D64" w14:paraId="7760EA4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477C3A2">
            <v:shapetype id="_x0000_t202" coordsize="21600,21600" o:spt="202" path="m,l,21600r21600,l21600,xe" w14:anchorId="6A4ABC84">
              <v:stroke joinstyle="miter"/>
              <v:path gradientshapeok="t" o:connecttype="rect"/>
            </v:shapetype>
            <v:shape id="Text Box 22" style="position:absolute;margin-left:425.8pt;margin-top:-4.9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VP2wEAAKADAAAOAAAAZHJzL2Uyb0RvYy54bWysU9uO0zAQfUfiHyy/07RRWUrUdLXsahHS&#10;cpEWPsBxnMQi8ZgZt0n5esZOt1vgDfFizS1n5pyZbK+noRcHg2TBlXK1WEphnIbauraU377ev9pI&#10;QUG5WvXgTCmPhuT17uWL7egLk0MHfW1QMIijYvSl7ELwRZaR7sygaAHeOE42gIMK7GKb1ahGRh/6&#10;LF8ur7IRsPYI2hBx9G5Oyl3Cbxqjw+emIRNEX0qeLaQX01vFN9ttVdGi8p3VpzHUP0wxKOu46Rnq&#10;TgUl9mj/ghqsRiBowkLDkEHTWG0SB2azWv7B5rFT3iQuLA75s0z0/2D1p8Oj/4IiTO9g4gUmEuQf&#10;QH8n4eC2U641N4gwdkbV3HgVJctGT8Xp0yg1FRRBqvEj1LxktQ+QgKYGh6gK8xSMzgs4nkU3UxCa&#10;g5slE+eM5lSeb67Yjh1U8fSxRwrvDQwiGqVE3mkCV4cHCnPpU0ns5eDe9n3aa+9+CzBmjKTh47zz&#10;5GGqJq6OJCqoj0wDYT4TPms2OsCfUox8IqWkH3uFRor+g2Mp3q7W63hTyVm/fpOzg5eZ6jKjnGao&#10;UgYpZvM2zHe492jbjjvN4ju4Yfkam6g9T3Wam88giXM62Xhnl36qev6xdr8AAAD//wMAUEsDBBQA&#10;BgAIAAAAIQA1vyul3gAAAAkBAAAPAAAAZHJzL2Rvd25yZXYueG1sTI9NT8MwDIbvSPyHyEjctrQT&#10;69ZSd0IgriDGh8Qta7y2onGqJlvLv8ec4Gj70evnLXez69WZxtB5RkiXCSji2tuOG4S318fFFlSI&#10;hq3pPRPCNwXYVZcXpSmsn/iFzvvYKAnhUBiENsah0DrULTkTln4gltvRj85EGcdG29FMEu56vUqS&#10;TDvTsXxozUD3LdVf+5NDeH86fn7cJM/Ng1sPk58TzS7XiNdX890tqEhz/IPhV1/UoRKngz+xDapH&#10;2K7TTFCERZ6DEiDfbGRxQFhlKeiq1P8bVD8AAAD//wMAUEsBAi0AFAAGAAgAAAAhALaDOJL+AAAA&#10;4QEAABMAAAAAAAAAAAAAAAAAAAAAAFtDb250ZW50X1R5cGVzXS54bWxQSwECLQAUAAYACAAAACEA&#10;OP0h/9YAAACUAQAACwAAAAAAAAAAAAAAAAAvAQAAX3JlbHMvLnJlbHNQSwECLQAUAAYACAAAACEA&#10;WdqVT9sBAACgAwAADgAAAAAAAAAAAAAAAAAuAgAAZHJzL2Uyb0RvYy54bWxQSwECLQAUAAYACAAA&#10;ACEANb8rpd4AAAAJAQAADwAAAAAAAAAAAAAAAAA1BAAAZHJzL2Rvd25yZXYueG1sUEsFBgAAAAAE&#10;AAQA8wAAAEAFAAAAAA==&#10;">
              <v:textbox>
                <w:txbxContent>
                  <w:p w:rsidRPr="008D3E1E" w:rsidR="007A3D64" w:rsidP="007A3D64" w:rsidRDefault="007A3D64" w14:paraId="25FDB47F" w14:textId="7D067B64">
                    <w:pPr>
                      <w:pStyle w:val="Footer"/>
                      <w:rPr>
                        <w:rFonts w:ascii="Arial" w:hAnsi="Arial"/>
                        <w:sz w:val="18"/>
                      </w:rPr>
                    </w:pPr>
                    <w:r w:rsidRPr="008D3E1E">
                      <w:rPr>
                        <w:rStyle w:val="PageNumber"/>
                        <w:rFonts w:ascii="Arial" w:hAnsi="Arial"/>
                        <w:sz w:val="18"/>
                      </w:rPr>
                      <w:t xml:space="preserve">Page </w:t>
                    </w:r>
                    <w:r w:rsidRPr="008D3E1E" w:rsidR="008D08C3">
                      <w:rPr>
                        <w:rStyle w:val="PageNumber"/>
                        <w:rFonts w:ascii="Arial" w:hAnsi="Arial"/>
                        <w:sz w:val="18"/>
                      </w:rPr>
                      <w:fldChar w:fldCharType="begin"/>
                    </w:r>
                    <w:r w:rsidRPr="008D3E1E">
                      <w:rPr>
                        <w:rStyle w:val="PageNumber"/>
                        <w:rFonts w:ascii="Arial" w:hAnsi="Arial"/>
                        <w:sz w:val="18"/>
                      </w:rPr>
                      <w:instrText xml:space="preserve"> PAGE </w:instrText>
                    </w:r>
                    <w:r w:rsidRPr="008D3E1E" w:rsidR="008D08C3">
                      <w:rPr>
                        <w:rStyle w:val="PageNumber"/>
                        <w:rFonts w:ascii="Arial" w:hAnsi="Arial"/>
                        <w:sz w:val="18"/>
                      </w:rPr>
                      <w:fldChar w:fldCharType="separate"/>
                    </w:r>
                    <w:r w:rsidR="003F0730">
                      <w:rPr>
                        <w:rStyle w:val="PageNumber"/>
                        <w:rFonts w:ascii="Arial" w:hAnsi="Arial"/>
                        <w:noProof/>
                        <w:sz w:val="18"/>
                      </w:rPr>
                      <w:t>2</w:t>
                    </w:r>
                    <w:r w:rsidRPr="008D3E1E" w:rsidR="008D08C3">
                      <w:rPr>
                        <w:rStyle w:val="PageNumber"/>
                        <w:rFonts w:ascii="Arial" w:hAnsi="Arial"/>
                        <w:sz w:val="18"/>
                      </w:rPr>
                      <w:fldChar w:fldCharType="end"/>
                    </w:r>
                    <w:r w:rsidRPr="008D3E1E">
                      <w:rPr>
                        <w:rStyle w:val="PageNumber"/>
                        <w:rFonts w:ascii="Arial" w:hAnsi="Arial"/>
                        <w:sz w:val="18"/>
                      </w:rPr>
                      <w:t xml:space="preserve"> of </w:t>
                    </w:r>
                    <w:r w:rsidRPr="008D3E1E" w:rsidR="008D08C3">
                      <w:rPr>
                        <w:rStyle w:val="PageNumber"/>
                        <w:rFonts w:ascii="Arial" w:hAnsi="Arial"/>
                        <w:sz w:val="18"/>
                      </w:rPr>
                      <w:fldChar w:fldCharType="begin"/>
                    </w:r>
                    <w:r w:rsidRPr="008D3E1E">
                      <w:rPr>
                        <w:rStyle w:val="PageNumber"/>
                        <w:rFonts w:ascii="Arial" w:hAnsi="Arial"/>
                        <w:sz w:val="18"/>
                      </w:rPr>
                      <w:instrText xml:space="preserve"> NUMPAGES </w:instrText>
                    </w:r>
                    <w:r w:rsidRPr="008D3E1E" w:rsidR="008D08C3">
                      <w:rPr>
                        <w:rStyle w:val="PageNumber"/>
                        <w:rFonts w:ascii="Arial" w:hAnsi="Arial"/>
                        <w:sz w:val="18"/>
                      </w:rPr>
                      <w:fldChar w:fldCharType="separate"/>
                    </w:r>
                    <w:r w:rsidR="003F0730">
                      <w:rPr>
                        <w:rStyle w:val="PageNumber"/>
                        <w:rFonts w:ascii="Arial" w:hAnsi="Arial"/>
                        <w:noProof/>
                        <w:sz w:val="18"/>
                      </w:rPr>
                      <w:t>6</w:t>
                    </w:r>
                    <w:r w:rsidRPr="008D3E1E" w:rsidR="008D08C3">
                      <w:rPr>
                        <w:rStyle w:val="PageNumber"/>
                        <w:rFonts w:ascii="Arial" w:hAnsi="Arial"/>
                        <w:sz w:val="18"/>
                      </w:rPr>
                      <w:fldChar w:fldCharType="end"/>
                    </w:r>
                  </w:p>
                  <w:p w:rsidR="007A3D64" w:rsidP="007A3D64" w:rsidRDefault="007A3D64" w14:paraId="672A6659" w14:textId="77777777"/>
                </w:txbxContent>
              </v:textbox>
            </v:shape>
          </w:pict>
        </mc:Fallback>
      </mc:AlternateContent>
    </w:r>
    <w:r w:rsidRPr="008D3E1E" w:rsidR="00945953">
      <w:rPr>
        <w:rFonts w:ascii="Arial" w:hAnsi="Arial"/>
        <w:sz w:val="18"/>
      </w:rPr>
      <w:t xml:space="preserve"> </w:t>
    </w:r>
  </w:p>
  <w:p w:rsidR="008D3E1E" w:rsidRDefault="008D3E1E" w14:paraId="10E2D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4C2E21" w:rsidR="004C2E21" w:rsidRDefault="00D57C96" w14:paraId="66E1FD96" w14:textId="77777777">
    <w:pPr>
      <w:pStyle w:val="Footer"/>
      <w:rPr>
        <w:rStyle w:val="PageNumbe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14:anchorId="59B27CA3" wp14:editId="2F646809">
              <wp:simplePos x="0" y="0"/>
              <wp:positionH relativeFrom="column">
                <wp:posOffset>-26670</wp:posOffset>
              </wp:positionH>
              <wp:positionV relativeFrom="paragraph">
                <wp:posOffset>69850</wp:posOffset>
              </wp:positionV>
              <wp:extent cx="6172200" cy="0"/>
              <wp:effectExtent l="11430" t="12700" r="7620" b="63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w14:anchorId="5692E50E">
            <v:line id="Line 21"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pt,5.5pt" to="483.9pt,5.5pt" w14:anchorId="2B156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2ptgEAAFIDAAAOAAAAZHJzL2Uyb0RvYy54bWysU01v2zAMvQ/YfxB0X5wEaLcZcXpI1+3Q&#10;bQHa/QBGH7YwWRRIJU7+/SQ1TYv1NswHgeLH0+Mjvbo5jl4cDLHD0MnFbC6FCQq1C30nfz3effgk&#10;BScIGjwG08mTYXmzfv9uNcXWLHFArw2JDBK4nWInh5Ri2zSsBjMCzzCakIMWaYSUr9Q3mmDK6KNv&#10;lvP5dTMh6UioDHP23j4F5briW2tU+mktmyR8JzO3VE+q566czXoFbU8QB6fONOAfWIzgQn70AnUL&#10;CcSe3Buo0SlCRptmCscGrXXK1B5yN4v5X908DBBN7SWLw/EiE/8/WPXjsAlbKtTVMTzEe1S/WQTc&#10;DBB6Uwk8nmIe3KJI1UyR20tJuXDckthN31HnHNgnrCocLY3Cehe/lcICnjsVxyr76SK7OSahsvN6&#10;8XGZZymFeo410BaIUhiJ01eDoyhGJ70LRRFo4XDPqVB6SSnugHfO+zpVH8TUyc9Xy6tawOidLsGS&#10;xtTvNp7EAcpe1K/2lyOv0wj3QVewwYD+crYTOP9k58d9OMtSlChrx+0O9WlLz3LlwVWW5yUrm/H6&#10;XqtffoX1HwAAAP//AwBQSwMEFAAGAAgAAAAhAMtvEL7cAAAACAEAAA8AAABkcnMvZG93bnJldi54&#10;bWxMj8FOwzAQRO9I/Qdrkbi1TgMqNMSpqgq4VEJqCZydeEki7HUUu2n4exb1AMedGc3OyzeTs2LE&#10;IXSeFCwXCQik2puOGgXl2/P8AUSImoy2nlDBNwbYFLOrXGfGn+mA4zE2gksoZFpBG2OfSRnqFp0O&#10;C98jsffpB6cjn0MjzaDPXO6sTJNkJZ3uiD+0usddi/XX8eQUbD/2T7evY+W8NeumfDeuTF5SpW6u&#10;p+0jiIhT/AvD73yeDgVvqvyJTBBWwfwu5STrS0Zif726Z5TqIsgil/8Bih8AAAD//wMAUEsBAi0A&#10;FAAGAAgAAAAhALaDOJL+AAAA4QEAABMAAAAAAAAAAAAAAAAAAAAAAFtDb250ZW50X1R5cGVzXS54&#10;bWxQSwECLQAUAAYACAAAACEAOP0h/9YAAACUAQAACwAAAAAAAAAAAAAAAAAvAQAAX3JlbHMvLnJl&#10;bHNQSwECLQAUAAYACAAAACEAiNxNqbYBAABSAwAADgAAAAAAAAAAAAAAAAAuAgAAZHJzL2Uyb0Rv&#10;Yy54bWxQSwECLQAUAAYACAAAACEAy28QvtwAAAAIAQAADwAAAAAAAAAAAAAAAAAQBAAAZHJzL2Rv&#10;d25yZXYueG1sUEsFBgAAAAAEAAQA8wAAABkFAAAAAA==&#10;"/>
          </w:pict>
        </mc:Fallback>
      </mc:AlternateContent>
    </w:r>
  </w:p>
  <w:p w:rsidRPr="008D3E1E" w:rsidR="008D3E1E" w:rsidRDefault="008D08C3" w14:paraId="06CA4CB2" w14:textId="77777777">
    <w:pPr>
      <w:pStyle w:val="Footer"/>
      <w:rPr>
        <w:rFonts w:ascii="Arial" w:hAnsi="Arial"/>
        <w:sz w:val="18"/>
      </w:rPr>
    </w:pPr>
    <w:r w:rsidRPr="001832E3">
      <w:rPr>
        <w:rFonts w:ascii="Arial Narrow" w:hAnsi="Arial Narrow"/>
        <w:sz w:val="12"/>
      </w:rPr>
      <w:fldChar w:fldCharType="begin"/>
    </w:r>
    <w:r w:rsidRPr="001832E3" w:rsidR="008D3E1E">
      <w:rPr>
        <w:rFonts w:ascii="Arial Narrow" w:hAnsi="Arial Narrow"/>
        <w:sz w:val="12"/>
      </w:rPr>
      <w:instrText xml:space="preserve"> FILENAME \p </w:instrText>
    </w:r>
    <w:r w:rsidRPr="001832E3">
      <w:rPr>
        <w:rFonts w:ascii="Arial Narrow" w:hAnsi="Arial Narrow"/>
        <w:sz w:val="12"/>
      </w:rPr>
      <w:fldChar w:fldCharType="separate"/>
    </w:r>
    <w:r w:rsidR="00F17DF8">
      <w:rPr>
        <w:rFonts w:ascii="Arial Narrow" w:hAnsi="Arial Narrow"/>
        <w:noProof/>
        <w:sz w:val="12"/>
      </w:rPr>
      <w:t>Document42</w:t>
    </w:r>
    <w:r w:rsidRPr="001832E3">
      <w:rPr>
        <w:rFonts w:ascii="Arial Narrow" w:hAnsi="Arial Narrow"/>
        <w:sz w:val="12"/>
      </w:rPr>
      <w:fldChar w:fldCharType="end"/>
    </w:r>
    <w:r w:rsidR="008D3E1E">
      <w:rPr>
        <w:rFonts w:ascii="Arial" w:hAnsi="Arial"/>
        <w:sz w:val="18"/>
      </w:rPr>
      <w:tab/>
    </w:r>
    <w:r w:rsidR="008D3E1E">
      <w:rPr>
        <w:rFonts w:ascii="Arial" w:hAnsi="Arial"/>
        <w:sz w:val="18"/>
      </w:rPr>
      <w:t xml:space="preserve">                               </w:t>
    </w:r>
    <w:r w:rsidRPr="00AB4F4D" w:rsidR="008D3E1E">
      <w:rPr>
        <w:rFonts w:ascii="Arial" w:hAnsi="Arial"/>
        <w:sz w:val="18"/>
      </w:rPr>
      <w:t xml:space="preserve">           </w:t>
    </w:r>
    <w:r w:rsidRPr="008D3E1E" w:rsidR="008D3E1E">
      <w:rPr>
        <w:rFonts w:ascii="Arial" w:hAnsi="Arial"/>
        <w:sz w:val="18"/>
      </w:rPr>
      <w:t xml:space="preserve">  </w:t>
    </w:r>
    <w:r w:rsidR="008D3E1E">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15CE" w:rsidRDefault="00F915CE" w14:paraId="35788A58" w14:textId="77777777">
      <w:r>
        <w:separator/>
      </w:r>
    </w:p>
  </w:footnote>
  <w:footnote w:type="continuationSeparator" w:id="0">
    <w:p w:rsidR="00F915CE" w:rsidRDefault="00F915CE" w14:paraId="3FF37C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06149" w:rsidRDefault="00D57C96" w14:paraId="2BBCFC4B" w14:textId="77777777">
    <w:pPr>
      <w:pStyle w:val="Header"/>
    </w:pPr>
    <w:r>
      <w:rPr>
        <w:noProof/>
      </w:rPr>
      <mc:AlternateContent>
        <mc:Choice Requires="wps">
          <w:drawing>
            <wp:anchor distT="0" distB="0" distL="114300" distR="114300" simplePos="0" relativeHeight="251661312" behindDoc="0" locked="0" layoutInCell="1" allowOverlap="1" wp14:anchorId="3481E99E" wp14:editId="76EC136F">
              <wp:simplePos x="0" y="0"/>
              <wp:positionH relativeFrom="column">
                <wp:posOffset>4288155</wp:posOffset>
              </wp:positionH>
              <wp:positionV relativeFrom="paragraph">
                <wp:posOffset>-24765</wp:posOffset>
              </wp:positionV>
              <wp:extent cx="2360295" cy="1541780"/>
              <wp:effectExtent l="1905" t="381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54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6E0" w:rsidRDefault="00C846E0" w14:paraId="27524E73" w14:textId="77777777">
                          <w:r>
                            <w:rPr>
                              <w:b/>
                              <w:noProof/>
                              <w:w w:val="115"/>
                              <w:sz w:val="26"/>
                              <w:szCs w:val="26"/>
                            </w:rPr>
                            <w:drawing>
                              <wp:inline distT="0" distB="0" distL="0" distR="0" wp14:anchorId="10F17207" wp14:editId="19B027A0">
                                <wp:extent cx="2115880" cy="1201321"/>
                                <wp:effectExtent l="0" t="0" r="0" b="0"/>
                                <wp:docPr id="2" name="Picture 2" descr="AW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054" cy="1201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C466F49">
            <v:shapetype id="_x0000_t202" coordsize="21600,21600" o:spt="202" path="m,l,21600r21600,l21600,xe" w14:anchorId="3481E99E">
              <v:stroke joinstyle="miter"/>
              <v:path gradientshapeok="t" o:connecttype="rect"/>
            </v:shapetype>
            <v:shape id="Text Box 28" style="position:absolute;margin-left:337.65pt;margin-top:-1.95pt;width:185.85pt;height:1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95AEAAKkDAAAOAAAAZHJzL2Uyb0RvYy54bWysU9tu2zAMfR+wfxD0vviypBcjTtG16DCg&#10;uwDdPkCWZVuYLWqUEjv7+lGym2bb27AXQSTlw3MO6e3NNPTsoNBpMCXPVilnykiotWlL/u3rw5sr&#10;zpwXphY9GFXyo3L8Zvf61Xa0hcqhg75WyAjEuGK0Je+8t0WSONmpQbgVWGWo2AAOwlOIbVKjGAl9&#10;6JM8TS+SEbC2CFI5R9n7uch3Eb9plPSfm8Ypz/qSEzcfT4xnFc5ktxVFi8J2Wi40xD+wGIQ21PQE&#10;dS+8YHvUf0ENWiI4aPxKwpBA02ipogZSk6V/qHnqhFVRC5nj7Mkm9/9g5afDk/2CzE/vYKIBRhHO&#10;PoL87piBu06YVt0iwtgpUVPjLFiWjNYVy6fBale4AFKNH6GmIYu9hwg0NTgEV0gnI3QawPFkupo8&#10;k5TM316k+fWGM0m1bLPOLq/iWBJRPH9u0fn3CgYWLiVHmmqEF4dH5wMdUTw/Cd0MPOi+j5PtzW8J&#10;ehgykX5gPHP3UzUxXS/agpoK6iPpQZj3hfabLh3gT85G2pWSux97gYqz/oMhT66z9TosVwzWm8uc&#10;AjyvVOcVYSRBldxzNl/v/LyQe4u67ajTPAUDt+Rjo6PCF1YLfdqHKHzZ3bBw53F89fKH7X4BAAD/&#10;/wMAUEsDBBQABgAIAAAAIQB530OT3wAAAAsBAAAPAAAAZHJzL2Rvd25yZXYueG1sTI/LTsMwEEX3&#10;SPyDNUjsWpumr4RMKgRiC2qBSt258TSJiMdR7Dbh73FXsBzN0b3n5pvRtuJCvW8cIzxMFQji0pmG&#10;K4TPj9fJGoQPmo1uHRPCD3nYFLc3uc6MG3hLl12oRAxhn2mEOoQuk9KXNVntp64jjr+T660O8ewr&#10;aXo9xHDbyplSS2l1w7Gh1h0911R+784W4evtdNjP1Xv1Yhfd4EYl2aYS8f5ufHoEEWgMfzBc9aM6&#10;FNHp6M5svGgRlqtFElGESZKCuAJqvorrjgizZJ2CLHL5f0PxCwAA//8DAFBLAQItABQABgAIAAAA&#10;IQC2gziS/gAAAOEBAAATAAAAAAAAAAAAAAAAAAAAAABbQ29udGVudF9UeXBlc10ueG1sUEsBAi0A&#10;FAAGAAgAAAAhADj9If/WAAAAlAEAAAsAAAAAAAAAAAAAAAAALwEAAF9yZWxzLy5yZWxzUEsBAi0A&#10;FAAGAAgAAAAhAD5am/3kAQAAqQMAAA4AAAAAAAAAAAAAAAAALgIAAGRycy9lMm9Eb2MueG1sUEsB&#10;Ai0AFAAGAAgAAAAhAHnfQ5PfAAAACwEAAA8AAAAAAAAAAAAAAAAAPgQAAGRycy9kb3ducmV2Lnht&#10;bFBLBQYAAAAABAAEAPMAAABKBQAAAAA=&#10;">
              <v:textbox>
                <w:txbxContent>
                  <w:p w:rsidR="00C846E0" w:rsidRDefault="00C846E0" w14:paraId="0A37501D" w14:textId="77777777">
                    <w:r>
                      <w:rPr>
                        <w:b/>
                        <w:noProof/>
                        <w:w w:val="115"/>
                        <w:sz w:val="26"/>
                        <w:szCs w:val="26"/>
                      </w:rPr>
                      <w:drawing>
                        <wp:inline distT="0" distB="0" distL="0" distR="0" wp14:anchorId="49E2E50A" wp14:editId="19B027A0">
                          <wp:extent cx="2115880" cy="1201321"/>
                          <wp:effectExtent l="0" t="0" r="0" b="0"/>
                          <wp:docPr id="732536152" name="Picture 2" descr="AW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L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054" cy="120142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0C1"/>
    <w:multiLevelType w:val="multilevel"/>
    <w:tmpl w:val="AFA6FD26"/>
    <w:lvl w:ilvl="0">
      <w:start w:val="1"/>
      <w:numFmt w:val="decimal"/>
      <w:lvlText w:val="%1."/>
      <w:lvlJc w:val="left"/>
      <w:pPr>
        <w:tabs>
          <w:tab w:val="num" w:pos="510"/>
        </w:tabs>
        <w:ind w:left="510" w:hanging="510"/>
      </w:pPr>
      <w:rPr>
        <w:rFonts w:hint="default" w:ascii="Arial" w:hAnsi="Arial"/>
        <w:b w:val="0"/>
        <w:i w:val="0"/>
        <w:color w:val="auto"/>
        <w:sz w:val="22"/>
        <w:szCs w:val="32"/>
      </w:rPr>
    </w:lvl>
    <w:lvl w:ilvl="1">
      <w:start w:val="1"/>
      <w:numFmt w:val="decimal"/>
      <w:lvlRestart w:val="0"/>
      <w:lvlText w:val="%1.%2"/>
      <w:lvlJc w:val="left"/>
      <w:pPr>
        <w:tabs>
          <w:tab w:val="num" w:pos="1021"/>
        </w:tabs>
        <w:ind w:left="1021" w:hanging="511"/>
      </w:pPr>
      <w:rPr>
        <w:rFonts w:hint="default" w:ascii="Arial" w:hAnsi="Arial"/>
        <w:b w:val="0"/>
        <w:i w:val="0"/>
        <w:color w:val="auto"/>
        <w:sz w:val="22"/>
        <w:szCs w:val="28"/>
      </w:rPr>
    </w:lvl>
    <w:lvl w:ilvl="2">
      <w:start w:val="1"/>
      <w:numFmt w:val="decimal"/>
      <w:lvlRestart w:val="0"/>
      <w:lvlText w:val="%1.%2.%3"/>
      <w:lvlJc w:val="left"/>
      <w:pPr>
        <w:tabs>
          <w:tab w:val="num" w:pos="1701"/>
        </w:tabs>
        <w:ind w:left="1701" w:hanging="680"/>
      </w:pPr>
      <w:rPr>
        <w:rFonts w:hint="default" w:ascii="Arial" w:hAnsi="Arial"/>
        <w:b w:val="0"/>
        <w:i w:val="0"/>
        <w:color w:val="auto"/>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3F608F6"/>
    <w:multiLevelType w:val="hybridMultilevel"/>
    <w:tmpl w:val="B9AA22D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A55F52"/>
    <w:multiLevelType w:val="hybridMultilevel"/>
    <w:tmpl w:val="2E305FBE"/>
    <w:lvl w:ilvl="0" w:tplc="EECC9438">
      <w:start w:val="1"/>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982599"/>
    <w:multiLevelType w:val="hybridMultilevel"/>
    <w:tmpl w:val="4B8CA82E"/>
    <w:lvl w:ilvl="0" w:tplc="F114609E">
      <w:start w:val="1"/>
      <w:numFmt w:val="bullet"/>
      <w:lvlText w:val=""/>
      <w:lvlJc w:val="left"/>
      <w:pPr>
        <w:tabs>
          <w:tab w:val="num" w:pos="720"/>
        </w:tabs>
        <w:ind w:left="720" w:hanging="720"/>
      </w:pPr>
      <w:rPr>
        <w:rFonts w:hint="default" w:ascii="Symbol" w:hAnsi="Symbol"/>
        <w:b w:val="0"/>
        <w:i w:val="0"/>
        <w:caps w:val="0"/>
        <w:strike w:val="0"/>
        <w:dstrike w:val="0"/>
        <w:vanish w:val="0"/>
        <w:color w:val="CF1E2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BF81420"/>
    <w:multiLevelType w:val="multilevel"/>
    <w:tmpl w:val="4A786190"/>
    <w:lvl w:ilvl="0">
      <w:start w:val="1"/>
      <w:numFmt w:val="decimal"/>
      <w:pStyle w:val="SAHNumberedtext"/>
      <w:lvlText w:val="%1."/>
      <w:lvlJc w:val="left"/>
      <w:pPr>
        <w:tabs>
          <w:tab w:val="num" w:pos="510"/>
        </w:tabs>
        <w:ind w:left="510" w:hanging="510"/>
      </w:pPr>
      <w:rPr>
        <w:rFonts w:hint="default" w:ascii="Arial Bold" w:hAnsi="Arial Bold"/>
        <w:b/>
        <w:i w:val="0"/>
        <w:color w:val="auto"/>
        <w:sz w:val="22"/>
        <w:szCs w:val="32"/>
      </w:rPr>
    </w:lvl>
    <w:lvl w:ilvl="1">
      <w:start w:val="1"/>
      <w:numFmt w:val="decimal"/>
      <w:pStyle w:val="SAHNumberedText2"/>
      <w:lvlText w:val="%1.%2"/>
      <w:lvlJc w:val="left"/>
      <w:pPr>
        <w:tabs>
          <w:tab w:val="num" w:pos="1021"/>
        </w:tabs>
        <w:ind w:left="1021" w:hanging="511"/>
      </w:pPr>
      <w:rPr>
        <w:rFonts w:hint="default" w:ascii="Arial" w:hAnsi="Arial"/>
        <w:b w:val="0"/>
        <w:i w:val="0"/>
        <w:color w:val="auto"/>
        <w:sz w:val="22"/>
        <w:szCs w:val="28"/>
      </w:rPr>
    </w:lvl>
    <w:lvl w:ilvl="2">
      <w:start w:val="1"/>
      <w:numFmt w:val="decimal"/>
      <w:pStyle w:val="SAHNumberedText3"/>
      <w:lvlText w:val="%1.%2.%3"/>
      <w:lvlJc w:val="left"/>
      <w:pPr>
        <w:tabs>
          <w:tab w:val="num" w:pos="1531"/>
        </w:tabs>
        <w:ind w:left="1531" w:hanging="510"/>
      </w:pPr>
      <w:rPr>
        <w:rFonts w:hint="default" w:ascii="Arial" w:hAnsi="Arial"/>
        <w:b w:val="0"/>
        <w:i w:val="0"/>
        <w:color w:val="333333"/>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2D8B6ED4"/>
    <w:multiLevelType w:val="hybridMultilevel"/>
    <w:tmpl w:val="76923B88"/>
    <w:lvl w:ilvl="0" w:tplc="935E19AE">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E954FF0"/>
    <w:multiLevelType w:val="hybridMultilevel"/>
    <w:tmpl w:val="B4A6C942"/>
    <w:lvl w:ilvl="0" w:tplc="E01E95D0">
      <w:start w:val="1"/>
      <w:numFmt w:val="bullet"/>
      <w:pStyle w:val="SAH-BulletPointsCopy"/>
      <w:lvlText w:val=""/>
      <w:lvlJc w:val="left"/>
      <w:pPr>
        <w:tabs>
          <w:tab w:val="num" w:pos="720"/>
        </w:tabs>
        <w:ind w:left="720" w:hanging="720"/>
      </w:pPr>
      <w:rPr>
        <w:rFonts w:hint="default" w:ascii="Symbol" w:hAnsi="Symbol"/>
        <w:b w:val="0"/>
        <w:i w:val="0"/>
        <w:caps w:val="0"/>
        <w:strike w:val="0"/>
        <w:dstrike w:val="0"/>
        <w:vanish w:val="0"/>
        <w:color w:val="00925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Symbol" w:hAnsi="Symbol"/>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Symbol" w:hAnsi="Symbol"/>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FFA591F"/>
    <w:multiLevelType w:val="multilevel"/>
    <w:tmpl w:val="AFA6FD26"/>
    <w:lvl w:ilvl="0">
      <w:start w:val="1"/>
      <w:numFmt w:val="decimal"/>
      <w:pStyle w:val="SAH-Numbered1Body"/>
      <w:lvlText w:val="%1."/>
      <w:lvlJc w:val="left"/>
      <w:pPr>
        <w:tabs>
          <w:tab w:val="num" w:pos="510"/>
        </w:tabs>
        <w:ind w:left="510" w:hanging="510"/>
      </w:pPr>
      <w:rPr>
        <w:rFonts w:hint="default" w:ascii="Arial" w:hAnsi="Arial"/>
        <w:b w:val="0"/>
        <w:i w:val="0"/>
        <w:color w:val="auto"/>
        <w:sz w:val="22"/>
        <w:szCs w:val="32"/>
      </w:rPr>
    </w:lvl>
    <w:lvl w:ilvl="1">
      <w:start w:val="1"/>
      <w:numFmt w:val="decimal"/>
      <w:lvlRestart w:val="0"/>
      <w:pStyle w:val="SAH-Numbered2Body"/>
      <w:lvlText w:val="%1.%2"/>
      <w:lvlJc w:val="left"/>
      <w:pPr>
        <w:tabs>
          <w:tab w:val="num" w:pos="1021"/>
        </w:tabs>
        <w:ind w:left="1021" w:hanging="511"/>
      </w:pPr>
      <w:rPr>
        <w:rFonts w:hint="default" w:ascii="Arial" w:hAnsi="Arial"/>
        <w:b w:val="0"/>
        <w:i w:val="0"/>
        <w:color w:val="auto"/>
        <w:sz w:val="22"/>
        <w:szCs w:val="28"/>
      </w:rPr>
    </w:lvl>
    <w:lvl w:ilvl="2">
      <w:start w:val="1"/>
      <w:numFmt w:val="decimal"/>
      <w:lvlRestart w:val="0"/>
      <w:pStyle w:val="SAH-Numbered3Body"/>
      <w:lvlText w:val="%1.%2.%3"/>
      <w:lvlJc w:val="left"/>
      <w:pPr>
        <w:tabs>
          <w:tab w:val="num" w:pos="1701"/>
        </w:tabs>
        <w:ind w:left="1701" w:hanging="680"/>
      </w:pPr>
      <w:rPr>
        <w:rFonts w:hint="default" w:ascii="Arial" w:hAnsi="Arial"/>
        <w:b w:val="0"/>
        <w:i w:val="0"/>
        <w:color w:val="auto"/>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8" w15:restartNumberingAfterBreak="0">
    <w:nsid w:val="33BB4029"/>
    <w:multiLevelType w:val="hybridMultilevel"/>
    <w:tmpl w:val="3D76678C"/>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01">
      <w:start w:val="1"/>
      <w:numFmt w:val="bullet"/>
      <w:lvlText w:val=""/>
      <w:lvlJc w:val="left"/>
      <w:pPr>
        <w:ind w:left="2160" w:hanging="180"/>
      </w:pPr>
      <w:rPr>
        <w:rFonts w:hint="default" w:ascii="Symbol" w:hAnsi="Symbo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F400C8"/>
    <w:multiLevelType w:val="multilevel"/>
    <w:tmpl w:val="F4563234"/>
    <w:lvl w:ilvl="0">
      <w:start w:val="1"/>
      <w:numFmt w:val="decimal"/>
      <w:pStyle w:val="SAH-Numbered1"/>
      <w:lvlText w:val="%1."/>
      <w:lvlJc w:val="left"/>
      <w:pPr>
        <w:tabs>
          <w:tab w:val="num" w:pos="510"/>
        </w:tabs>
        <w:ind w:left="510" w:hanging="510"/>
      </w:pPr>
      <w:rPr>
        <w:rFonts w:hint="default" w:ascii="Arial" w:hAnsi="Arial"/>
        <w:b w:val="0"/>
        <w:i w:val="0"/>
        <w:color w:val="009252"/>
        <w:sz w:val="28"/>
        <w:szCs w:val="32"/>
      </w:rPr>
    </w:lvl>
    <w:lvl w:ilvl="1">
      <w:start w:val="1"/>
      <w:numFmt w:val="decimal"/>
      <w:lvlRestart w:val="0"/>
      <w:pStyle w:val="SAH-Numbered2"/>
      <w:lvlText w:val="%1.%2"/>
      <w:lvlJc w:val="left"/>
      <w:pPr>
        <w:tabs>
          <w:tab w:val="num" w:pos="1021"/>
        </w:tabs>
        <w:ind w:left="2722" w:hanging="2212"/>
      </w:pPr>
      <w:rPr>
        <w:rFonts w:hint="default" w:ascii="Arial" w:hAnsi="Arial"/>
        <w:b w:val="0"/>
        <w:i w:val="0"/>
        <w:color w:val="009252"/>
        <w:sz w:val="28"/>
        <w:szCs w:val="28"/>
      </w:rPr>
    </w:lvl>
    <w:lvl w:ilvl="2">
      <w:start w:val="1"/>
      <w:numFmt w:val="decimal"/>
      <w:lvlRestart w:val="0"/>
      <w:pStyle w:val="SAH-Numbered3"/>
      <w:lvlText w:val="%1.%2.%3"/>
      <w:lvlJc w:val="left"/>
      <w:pPr>
        <w:tabs>
          <w:tab w:val="num" w:pos="1701"/>
        </w:tabs>
        <w:ind w:left="1701" w:hanging="680"/>
      </w:pPr>
      <w:rPr>
        <w:rFonts w:hint="default" w:ascii="Arial" w:hAnsi="Arial"/>
        <w:b w:val="0"/>
        <w:i w:val="0"/>
        <w:color w:val="009252"/>
        <w:sz w:val="28"/>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36E24794"/>
    <w:multiLevelType w:val="hybridMultilevel"/>
    <w:tmpl w:val="96B4E3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9413ABA"/>
    <w:multiLevelType w:val="multilevel"/>
    <w:tmpl w:val="B79AFC4C"/>
    <w:lvl w:ilvl="0">
      <w:start w:val="1"/>
      <w:numFmt w:val="decimal"/>
      <w:lvlText w:val="%1."/>
      <w:lvlJc w:val="left"/>
      <w:pPr>
        <w:tabs>
          <w:tab w:val="num" w:pos="510"/>
        </w:tabs>
        <w:ind w:left="510" w:hanging="510"/>
      </w:pPr>
      <w:rPr>
        <w:rFonts w:hint="default" w:ascii="Arial" w:hAnsi="Arial"/>
        <w:b w:val="0"/>
        <w:i w:val="0"/>
        <w:color w:val="auto"/>
        <w:sz w:val="22"/>
        <w:szCs w:val="32"/>
      </w:rPr>
    </w:lvl>
    <w:lvl w:ilvl="1">
      <w:start w:val="1"/>
      <w:numFmt w:val="decimal"/>
      <w:lvlRestart w:val="0"/>
      <w:lvlText w:val="%1.%2"/>
      <w:lvlJc w:val="left"/>
      <w:pPr>
        <w:tabs>
          <w:tab w:val="num" w:pos="1021"/>
        </w:tabs>
        <w:ind w:left="2722" w:hanging="2212"/>
      </w:pPr>
      <w:rPr>
        <w:rFonts w:hint="default" w:ascii="Arial" w:hAnsi="Arial"/>
        <w:b w:val="0"/>
        <w:i w:val="0"/>
        <w:color w:val="auto"/>
        <w:sz w:val="22"/>
        <w:szCs w:val="28"/>
      </w:rPr>
    </w:lvl>
    <w:lvl w:ilvl="2">
      <w:start w:val="1"/>
      <w:numFmt w:val="decimal"/>
      <w:lvlRestart w:val="0"/>
      <w:lvlText w:val="%1.%2.%3"/>
      <w:lvlJc w:val="left"/>
      <w:pPr>
        <w:tabs>
          <w:tab w:val="num" w:pos="1701"/>
        </w:tabs>
        <w:ind w:left="1701" w:hanging="680"/>
      </w:pPr>
      <w:rPr>
        <w:rFonts w:hint="default" w:ascii="Arial" w:hAnsi="Arial"/>
        <w:b w:val="0"/>
        <w:i w:val="0"/>
        <w:color w:val="auto"/>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2" w15:restartNumberingAfterBreak="0">
    <w:nsid w:val="3E190EBD"/>
    <w:multiLevelType w:val="multilevel"/>
    <w:tmpl w:val="F452A4A2"/>
    <w:lvl w:ilvl="0">
      <w:start w:val="1"/>
      <w:numFmt w:val="decimal"/>
      <w:lvlText w:val="%1."/>
      <w:lvlJc w:val="left"/>
      <w:pPr>
        <w:tabs>
          <w:tab w:val="num" w:pos="510"/>
        </w:tabs>
        <w:ind w:left="510" w:hanging="510"/>
      </w:pPr>
      <w:rPr>
        <w:rFonts w:hint="default" w:ascii="Arial" w:hAnsi="Arial"/>
        <w:b w:val="0"/>
        <w:i w:val="0"/>
        <w:color w:val="auto"/>
        <w:sz w:val="22"/>
        <w:szCs w:val="32"/>
      </w:rPr>
    </w:lvl>
    <w:lvl w:ilvl="1">
      <w:start w:val="1"/>
      <w:numFmt w:val="decimal"/>
      <w:lvlRestart w:val="0"/>
      <w:lvlText w:val="%1.%2"/>
      <w:lvlJc w:val="left"/>
      <w:pPr>
        <w:tabs>
          <w:tab w:val="num" w:pos="1021"/>
        </w:tabs>
        <w:ind w:left="1021" w:hanging="511"/>
      </w:pPr>
      <w:rPr>
        <w:rFonts w:hint="default" w:ascii="Arial" w:hAnsi="Arial"/>
        <w:b w:val="0"/>
        <w:i w:val="0"/>
        <w:color w:val="auto"/>
        <w:sz w:val="22"/>
        <w:szCs w:val="28"/>
      </w:rPr>
    </w:lvl>
    <w:lvl w:ilvl="2">
      <w:start w:val="1"/>
      <w:numFmt w:val="decimal"/>
      <w:lvlRestart w:val="0"/>
      <w:lvlText w:val="%1.%2.%3"/>
      <w:lvlJc w:val="left"/>
      <w:pPr>
        <w:tabs>
          <w:tab w:val="num" w:pos="1701"/>
        </w:tabs>
        <w:ind w:left="1701" w:hanging="680"/>
      </w:pPr>
      <w:rPr>
        <w:rFonts w:hint="default" w:ascii="Arial" w:hAnsi="Arial"/>
        <w:b w:val="0"/>
        <w:i w:val="0"/>
        <w:color w:val="auto"/>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3" w15:restartNumberingAfterBreak="0">
    <w:nsid w:val="413E1824"/>
    <w:multiLevelType w:val="multilevel"/>
    <w:tmpl w:val="2E5006EC"/>
    <w:lvl w:ilvl="0">
      <w:start w:val="1"/>
      <w:numFmt w:val="decimal"/>
      <w:lvlText w:val="%1."/>
      <w:lvlJc w:val="left"/>
      <w:pPr>
        <w:tabs>
          <w:tab w:val="num" w:pos="510"/>
        </w:tabs>
        <w:ind w:left="510" w:hanging="510"/>
      </w:pPr>
      <w:rPr>
        <w:rFonts w:hint="default" w:ascii="Arial" w:hAnsi="Arial"/>
        <w:b w:val="0"/>
        <w:i w:val="0"/>
        <w:color w:val="auto"/>
        <w:sz w:val="22"/>
        <w:szCs w:val="32"/>
      </w:rPr>
    </w:lvl>
    <w:lvl w:ilvl="1">
      <w:start w:val="1"/>
      <w:numFmt w:val="decimal"/>
      <w:lvlRestart w:val="0"/>
      <w:lvlText w:val="%1.%2"/>
      <w:lvlJc w:val="left"/>
      <w:pPr>
        <w:tabs>
          <w:tab w:val="num" w:pos="1021"/>
        </w:tabs>
        <w:ind w:left="1021" w:hanging="511"/>
      </w:pPr>
      <w:rPr>
        <w:rFonts w:hint="default" w:ascii="Arial" w:hAnsi="Arial"/>
        <w:b w:val="0"/>
        <w:i w:val="0"/>
        <w:color w:val="auto"/>
        <w:sz w:val="22"/>
        <w:szCs w:val="28"/>
      </w:rPr>
    </w:lvl>
    <w:lvl w:ilvl="2">
      <w:start w:val="1"/>
      <w:numFmt w:val="decimal"/>
      <w:lvlRestart w:val="0"/>
      <w:lvlText w:val="%1.%2.%3"/>
      <w:lvlJc w:val="left"/>
      <w:pPr>
        <w:tabs>
          <w:tab w:val="num" w:pos="1701"/>
        </w:tabs>
        <w:ind w:left="1701" w:hanging="680"/>
      </w:pPr>
      <w:rPr>
        <w:rFonts w:hint="default" w:ascii="Arial" w:hAnsi="Arial"/>
        <w:b w:val="0"/>
        <w:i w:val="0"/>
        <w:color w:val="auto"/>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4" w15:restartNumberingAfterBreak="0">
    <w:nsid w:val="46A60B18"/>
    <w:multiLevelType w:val="multilevel"/>
    <w:tmpl w:val="2D1AAB4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A76224"/>
    <w:multiLevelType w:val="hybridMultilevel"/>
    <w:tmpl w:val="A57CF3C2"/>
    <w:lvl w:ilvl="0" w:tplc="0C090001">
      <w:start w:val="1"/>
      <w:numFmt w:val="bullet"/>
      <w:lvlText w:val=""/>
      <w:lvlJc w:val="left"/>
      <w:pPr>
        <w:ind w:left="780" w:hanging="360"/>
      </w:pPr>
      <w:rPr>
        <w:rFonts w:hint="default" w:ascii="Symbol" w:hAnsi="Symbol"/>
      </w:rPr>
    </w:lvl>
    <w:lvl w:ilvl="1" w:tplc="0C090003">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6" w15:restartNumberingAfterBreak="0">
    <w:nsid w:val="50E240C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9B6EAC"/>
    <w:multiLevelType w:val="hybridMultilevel"/>
    <w:tmpl w:val="31563B6A"/>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01">
      <w:start w:val="1"/>
      <w:numFmt w:val="bullet"/>
      <w:lvlText w:val=""/>
      <w:lvlJc w:val="left"/>
      <w:pPr>
        <w:ind w:left="2160" w:hanging="180"/>
      </w:pPr>
      <w:rPr>
        <w:rFonts w:hint="default" w:ascii="Symbol" w:hAnsi="Symbol"/>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3076F5"/>
    <w:multiLevelType w:val="hybridMultilevel"/>
    <w:tmpl w:val="EB06EF74"/>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800E4D"/>
    <w:multiLevelType w:val="hybridMultilevel"/>
    <w:tmpl w:val="C78283C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A0A6050"/>
    <w:multiLevelType w:val="hybridMultilevel"/>
    <w:tmpl w:val="A028A36E"/>
    <w:lvl w:ilvl="0" w:tplc="EECC9438">
      <w:start w:val="1"/>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C0B31DC"/>
    <w:multiLevelType w:val="hybridMultilevel"/>
    <w:tmpl w:val="F51233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8217E8"/>
    <w:multiLevelType w:val="hybridMultilevel"/>
    <w:tmpl w:val="AE92BE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6D057D8"/>
    <w:multiLevelType w:val="multilevel"/>
    <w:tmpl w:val="B79AFC4C"/>
    <w:lvl w:ilvl="0">
      <w:start w:val="1"/>
      <w:numFmt w:val="decimal"/>
      <w:lvlText w:val="%1."/>
      <w:lvlJc w:val="left"/>
      <w:pPr>
        <w:tabs>
          <w:tab w:val="num" w:pos="510"/>
        </w:tabs>
        <w:ind w:left="510" w:hanging="510"/>
      </w:pPr>
      <w:rPr>
        <w:rFonts w:hint="default" w:ascii="Arial" w:hAnsi="Arial"/>
        <w:b w:val="0"/>
        <w:i w:val="0"/>
        <w:color w:val="auto"/>
        <w:sz w:val="22"/>
        <w:szCs w:val="32"/>
      </w:rPr>
    </w:lvl>
    <w:lvl w:ilvl="1">
      <w:start w:val="1"/>
      <w:numFmt w:val="decimal"/>
      <w:lvlRestart w:val="0"/>
      <w:lvlText w:val="%1.%2"/>
      <w:lvlJc w:val="left"/>
      <w:pPr>
        <w:tabs>
          <w:tab w:val="num" w:pos="1021"/>
        </w:tabs>
        <w:ind w:left="2722" w:hanging="2212"/>
      </w:pPr>
      <w:rPr>
        <w:rFonts w:hint="default" w:ascii="Arial" w:hAnsi="Arial"/>
        <w:b w:val="0"/>
        <w:i w:val="0"/>
        <w:color w:val="auto"/>
        <w:sz w:val="22"/>
        <w:szCs w:val="28"/>
      </w:rPr>
    </w:lvl>
    <w:lvl w:ilvl="2">
      <w:start w:val="1"/>
      <w:numFmt w:val="decimal"/>
      <w:lvlRestart w:val="0"/>
      <w:lvlText w:val="%1.%2.%3"/>
      <w:lvlJc w:val="left"/>
      <w:pPr>
        <w:tabs>
          <w:tab w:val="num" w:pos="1701"/>
        </w:tabs>
        <w:ind w:left="1701" w:hanging="680"/>
      </w:pPr>
      <w:rPr>
        <w:rFonts w:hint="default" w:ascii="Arial" w:hAnsi="Arial"/>
        <w:b w:val="0"/>
        <w:i w:val="0"/>
        <w:color w:val="auto"/>
        <w:sz w:val="22"/>
        <w:u w:val="none"/>
      </w:rPr>
    </w:lvl>
    <w:lvl w:ilvl="3">
      <w:start w:val="1"/>
      <w:numFmt w:val="decimal"/>
      <w:lvlText w:val="%1.%2.%3.%4"/>
      <w:lvlJc w:val="left"/>
      <w:pPr>
        <w:tabs>
          <w:tab w:val="num" w:pos="3082"/>
        </w:tabs>
        <w:ind w:left="3082" w:hanging="567"/>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4" w15:restartNumberingAfterBreak="0">
    <w:nsid w:val="79D36D07"/>
    <w:multiLevelType w:val="hybridMultilevel"/>
    <w:tmpl w:val="FA44B62A"/>
    <w:lvl w:ilvl="0" w:tplc="7302B610">
      <w:start w:val="1"/>
      <w:numFmt w:val="bullet"/>
      <w:pStyle w:val="SAH-BulletPointsCopylastline"/>
      <w:lvlText w:val=""/>
      <w:lvlJc w:val="left"/>
      <w:pPr>
        <w:tabs>
          <w:tab w:val="num" w:pos="720"/>
        </w:tabs>
        <w:ind w:left="720" w:hanging="720"/>
      </w:pPr>
      <w:rPr>
        <w:rFonts w:hint="default" w:ascii="Symbol" w:hAnsi="Symbol"/>
        <w:b w:val="0"/>
        <w:i w:val="0"/>
        <w:caps w:val="0"/>
        <w:strike w:val="0"/>
        <w:dstrike w:val="0"/>
        <w:vanish w:val="0"/>
        <w:color w:val="009252"/>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B757EAD"/>
    <w:multiLevelType w:val="hybridMultilevel"/>
    <w:tmpl w:val="FB0A72EC"/>
    <w:lvl w:ilvl="0" w:tplc="32BCDE40">
      <w:start w:val="1"/>
      <w:numFmt w:val="decimal"/>
      <w:lvlText w:val="4.%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244E6F"/>
    <w:multiLevelType w:val="multilevel"/>
    <w:tmpl w:val="96328140"/>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E75110B"/>
    <w:multiLevelType w:val="hybridMultilevel"/>
    <w:tmpl w:val="F0B264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6"/>
  </w:num>
  <w:num w:numId="2">
    <w:abstractNumId w:val="3"/>
  </w:num>
  <w:num w:numId="3">
    <w:abstractNumId w:val="6"/>
  </w:num>
  <w:num w:numId="4">
    <w:abstractNumId w:val="6"/>
  </w:num>
  <w:num w:numId="5">
    <w:abstractNumId w:val="6"/>
  </w:num>
  <w:num w:numId="6">
    <w:abstractNumId w:val="6"/>
  </w:num>
  <w:num w:numId="7">
    <w:abstractNumId w:val="16"/>
  </w:num>
  <w:num w:numId="8">
    <w:abstractNumId w:val="24"/>
  </w:num>
  <w:num w:numId="9">
    <w:abstractNumId w:val="7"/>
  </w:num>
  <w:num w:numId="10">
    <w:abstractNumId w:val="26"/>
  </w:num>
  <w:num w:numId="11">
    <w:abstractNumId w:val="14"/>
  </w:num>
  <w:num w:numId="12">
    <w:abstractNumId w:val="9"/>
  </w:num>
  <w:num w:numId="13">
    <w:abstractNumId w:val="11"/>
  </w:num>
  <w:num w:numId="14">
    <w:abstractNumId w:val="23"/>
  </w:num>
  <w:num w:numId="15">
    <w:abstractNumId w:val="12"/>
  </w:num>
  <w:num w:numId="16">
    <w:abstractNumId w:val="13"/>
  </w:num>
  <w:num w:numId="17">
    <w:abstractNumId w:val="0"/>
  </w:num>
  <w:num w:numId="18">
    <w:abstractNumId w:val="18"/>
  </w:num>
  <w:num w:numId="19">
    <w:abstractNumId w:val="17"/>
  </w:num>
  <w:num w:numId="20">
    <w:abstractNumId w:val="8"/>
  </w:num>
  <w:num w:numId="21">
    <w:abstractNumId w:val="21"/>
  </w:num>
  <w:num w:numId="22">
    <w:abstractNumId w:val="4"/>
  </w:num>
  <w:num w:numId="23">
    <w:abstractNumId w:val="25"/>
  </w:num>
  <w:num w:numId="24">
    <w:abstractNumId w:val="5"/>
  </w:num>
  <w:num w:numId="25">
    <w:abstractNumId w:val="15"/>
  </w:num>
  <w:num w:numId="26">
    <w:abstractNumId w:val="27"/>
  </w:num>
  <w:num w:numId="27">
    <w:abstractNumId w:val="22"/>
  </w:num>
  <w:num w:numId="28">
    <w:abstractNumId w:val="20"/>
  </w:num>
  <w:num w:numId="29">
    <w:abstractNumId w:val="2"/>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displayBackgroundShape/>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8"/>
    <w:rsid w:val="00010BA8"/>
    <w:rsid w:val="000141C7"/>
    <w:rsid w:val="00023FB1"/>
    <w:rsid w:val="000339D2"/>
    <w:rsid w:val="00033ED3"/>
    <w:rsid w:val="00045C0A"/>
    <w:rsid w:val="0005203C"/>
    <w:rsid w:val="000717B2"/>
    <w:rsid w:val="00080EF1"/>
    <w:rsid w:val="000A2E02"/>
    <w:rsid w:val="000B6D87"/>
    <w:rsid w:val="000C67D2"/>
    <w:rsid w:val="000D07AD"/>
    <w:rsid w:val="000D57A2"/>
    <w:rsid w:val="000F1A85"/>
    <w:rsid w:val="00124E89"/>
    <w:rsid w:val="00151D4C"/>
    <w:rsid w:val="001575A4"/>
    <w:rsid w:val="00162C86"/>
    <w:rsid w:val="00171818"/>
    <w:rsid w:val="001732C9"/>
    <w:rsid w:val="0018591A"/>
    <w:rsid w:val="0019097E"/>
    <w:rsid w:val="001A338D"/>
    <w:rsid w:val="001B3732"/>
    <w:rsid w:val="001B5B3C"/>
    <w:rsid w:val="001C0839"/>
    <w:rsid w:val="001C3FBB"/>
    <w:rsid w:val="001C64B5"/>
    <w:rsid w:val="001D327F"/>
    <w:rsid w:val="001D4EE1"/>
    <w:rsid w:val="001F660F"/>
    <w:rsid w:val="00200CF0"/>
    <w:rsid w:val="00223CE4"/>
    <w:rsid w:val="0023206F"/>
    <w:rsid w:val="00235045"/>
    <w:rsid w:val="00237109"/>
    <w:rsid w:val="0024339E"/>
    <w:rsid w:val="002433B4"/>
    <w:rsid w:val="00254942"/>
    <w:rsid w:val="00257A8C"/>
    <w:rsid w:val="00287B96"/>
    <w:rsid w:val="002943C5"/>
    <w:rsid w:val="002A4A27"/>
    <w:rsid w:val="002B1093"/>
    <w:rsid w:val="002B1B95"/>
    <w:rsid w:val="002B4710"/>
    <w:rsid w:val="002B4B7C"/>
    <w:rsid w:val="002B7741"/>
    <w:rsid w:val="002C0C6A"/>
    <w:rsid w:val="002C2295"/>
    <w:rsid w:val="002C33BB"/>
    <w:rsid w:val="002E337A"/>
    <w:rsid w:val="002E69D0"/>
    <w:rsid w:val="00305638"/>
    <w:rsid w:val="003179B0"/>
    <w:rsid w:val="00317EB8"/>
    <w:rsid w:val="003372CF"/>
    <w:rsid w:val="00367FC2"/>
    <w:rsid w:val="0038120A"/>
    <w:rsid w:val="0038138E"/>
    <w:rsid w:val="00396256"/>
    <w:rsid w:val="003968C8"/>
    <w:rsid w:val="003C160C"/>
    <w:rsid w:val="003C33F5"/>
    <w:rsid w:val="003E2D38"/>
    <w:rsid w:val="003F0730"/>
    <w:rsid w:val="004016D4"/>
    <w:rsid w:val="00406440"/>
    <w:rsid w:val="00421681"/>
    <w:rsid w:val="004231C6"/>
    <w:rsid w:val="00426524"/>
    <w:rsid w:val="00430B71"/>
    <w:rsid w:val="00433E6F"/>
    <w:rsid w:val="0044747A"/>
    <w:rsid w:val="004511A5"/>
    <w:rsid w:val="00470620"/>
    <w:rsid w:val="00477E07"/>
    <w:rsid w:val="00490156"/>
    <w:rsid w:val="00490C84"/>
    <w:rsid w:val="004B22EC"/>
    <w:rsid w:val="004C1E6D"/>
    <w:rsid w:val="004C2E21"/>
    <w:rsid w:val="004E2100"/>
    <w:rsid w:val="004F4403"/>
    <w:rsid w:val="004F583B"/>
    <w:rsid w:val="00501716"/>
    <w:rsid w:val="005021A7"/>
    <w:rsid w:val="005147FF"/>
    <w:rsid w:val="00561EE6"/>
    <w:rsid w:val="005627C2"/>
    <w:rsid w:val="00566A11"/>
    <w:rsid w:val="005732F3"/>
    <w:rsid w:val="0057761B"/>
    <w:rsid w:val="00582D45"/>
    <w:rsid w:val="005850C4"/>
    <w:rsid w:val="00586209"/>
    <w:rsid w:val="00586291"/>
    <w:rsid w:val="00586436"/>
    <w:rsid w:val="00586B0C"/>
    <w:rsid w:val="00593982"/>
    <w:rsid w:val="005A32ED"/>
    <w:rsid w:val="005B1545"/>
    <w:rsid w:val="005B3987"/>
    <w:rsid w:val="005B5643"/>
    <w:rsid w:val="005B6B34"/>
    <w:rsid w:val="005C5A90"/>
    <w:rsid w:val="005E0738"/>
    <w:rsid w:val="005F6D63"/>
    <w:rsid w:val="0061692D"/>
    <w:rsid w:val="00620939"/>
    <w:rsid w:val="00625EF0"/>
    <w:rsid w:val="006334D2"/>
    <w:rsid w:val="00635C99"/>
    <w:rsid w:val="00651442"/>
    <w:rsid w:val="00655B60"/>
    <w:rsid w:val="006622BA"/>
    <w:rsid w:val="006707E4"/>
    <w:rsid w:val="006777EC"/>
    <w:rsid w:val="0068468E"/>
    <w:rsid w:val="00686777"/>
    <w:rsid w:val="006965EF"/>
    <w:rsid w:val="006B7A2F"/>
    <w:rsid w:val="006C3C4F"/>
    <w:rsid w:val="006D06B0"/>
    <w:rsid w:val="006D175E"/>
    <w:rsid w:val="006E2881"/>
    <w:rsid w:val="006E2CA1"/>
    <w:rsid w:val="006F2A0D"/>
    <w:rsid w:val="006F47CC"/>
    <w:rsid w:val="00702C13"/>
    <w:rsid w:val="00705F63"/>
    <w:rsid w:val="00714F2B"/>
    <w:rsid w:val="007218D0"/>
    <w:rsid w:val="007403E3"/>
    <w:rsid w:val="00750513"/>
    <w:rsid w:val="007731EA"/>
    <w:rsid w:val="00785516"/>
    <w:rsid w:val="007879C5"/>
    <w:rsid w:val="007A3D64"/>
    <w:rsid w:val="007A5BE7"/>
    <w:rsid w:val="007A6C41"/>
    <w:rsid w:val="007C1996"/>
    <w:rsid w:val="007D5126"/>
    <w:rsid w:val="007E0840"/>
    <w:rsid w:val="007E57F1"/>
    <w:rsid w:val="00810056"/>
    <w:rsid w:val="008104CF"/>
    <w:rsid w:val="00817074"/>
    <w:rsid w:val="0082102A"/>
    <w:rsid w:val="008314A8"/>
    <w:rsid w:val="0084077D"/>
    <w:rsid w:val="0084387C"/>
    <w:rsid w:val="00865CCB"/>
    <w:rsid w:val="00870649"/>
    <w:rsid w:val="00871A5F"/>
    <w:rsid w:val="00885B14"/>
    <w:rsid w:val="008967C0"/>
    <w:rsid w:val="008A44E6"/>
    <w:rsid w:val="008B0A0F"/>
    <w:rsid w:val="008B0CD6"/>
    <w:rsid w:val="008B4FAA"/>
    <w:rsid w:val="008C6E59"/>
    <w:rsid w:val="008D08C3"/>
    <w:rsid w:val="008D3E1E"/>
    <w:rsid w:val="00905323"/>
    <w:rsid w:val="009149A5"/>
    <w:rsid w:val="009153B8"/>
    <w:rsid w:val="0092464C"/>
    <w:rsid w:val="00942FFD"/>
    <w:rsid w:val="00945953"/>
    <w:rsid w:val="009625B0"/>
    <w:rsid w:val="00967197"/>
    <w:rsid w:val="0098129E"/>
    <w:rsid w:val="0098607C"/>
    <w:rsid w:val="009A70D6"/>
    <w:rsid w:val="009A7C51"/>
    <w:rsid w:val="009B1FB2"/>
    <w:rsid w:val="009B6420"/>
    <w:rsid w:val="009B71BF"/>
    <w:rsid w:val="009C35D8"/>
    <w:rsid w:val="009C4148"/>
    <w:rsid w:val="009D65B4"/>
    <w:rsid w:val="009E79DA"/>
    <w:rsid w:val="009F4E28"/>
    <w:rsid w:val="00A06149"/>
    <w:rsid w:val="00A22D58"/>
    <w:rsid w:val="00A357ED"/>
    <w:rsid w:val="00A37092"/>
    <w:rsid w:val="00A40505"/>
    <w:rsid w:val="00A428FD"/>
    <w:rsid w:val="00A451C1"/>
    <w:rsid w:val="00A556F6"/>
    <w:rsid w:val="00A67DE7"/>
    <w:rsid w:val="00A82C26"/>
    <w:rsid w:val="00AA5A85"/>
    <w:rsid w:val="00AD54DE"/>
    <w:rsid w:val="00AE3D6C"/>
    <w:rsid w:val="00AF0866"/>
    <w:rsid w:val="00AF2446"/>
    <w:rsid w:val="00AF39E3"/>
    <w:rsid w:val="00AF5EA0"/>
    <w:rsid w:val="00AF6BDA"/>
    <w:rsid w:val="00B0440E"/>
    <w:rsid w:val="00B04B60"/>
    <w:rsid w:val="00B06688"/>
    <w:rsid w:val="00B23A9C"/>
    <w:rsid w:val="00B4145A"/>
    <w:rsid w:val="00B4681C"/>
    <w:rsid w:val="00B50326"/>
    <w:rsid w:val="00B5364E"/>
    <w:rsid w:val="00B56776"/>
    <w:rsid w:val="00B63B57"/>
    <w:rsid w:val="00B7013B"/>
    <w:rsid w:val="00B720B8"/>
    <w:rsid w:val="00B74A92"/>
    <w:rsid w:val="00B956A6"/>
    <w:rsid w:val="00BA0CE1"/>
    <w:rsid w:val="00BE091A"/>
    <w:rsid w:val="00BF12C1"/>
    <w:rsid w:val="00C022D2"/>
    <w:rsid w:val="00C03A6F"/>
    <w:rsid w:val="00C10BAE"/>
    <w:rsid w:val="00C1436F"/>
    <w:rsid w:val="00C151F9"/>
    <w:rsid w:val="00C204D8"/>
    <w:rsid w:val="00C30EA7"/>
    <w:rsid w:val="00C3431B"/>
    <w:rsid w:val="00C506AD"/>
    <w:rsid w:val="00C5672F"/>
    <w:rsid w:val="00C846E0"/>
    <w:rsid w:val="00C85457"/>
    <w:rsid w:val="00C91CEA"/>
    <w:rsid w:val="00C938DD"/>
    <w:rsid w:val="00CA7CBD"/>
    <w:rsid w:val="00CB49D1"/>
    <w:rsid w:val="00CC09E1"/>
    <w:rsid w:val="00CC6117"/>
    <w:rsid w:val="00CD2609"/>
    <w:rsid w:val="00CD4D70"/>
    <w:rsid w:val="00CD4F61"/>
    <w:rsid w:val="00CF3B17"/>
    <w:rsid w:val="00CF4660"/>
    <w:rsid w:val="00D030CD"/>
    <w:rsid w:val="00D06AA7"/>
    <w:rsid w:val="00D127C7"/>
    <w:rsid w:val="00D24083"/>
    <w:rsid w:val="00D33061"/>
    <w:rsid w:val="00D514AE"/>
    <w:rsid w:val="00D57C96"/>
    <w:rsid w:val="00D71AA7"/>
    <w:rsid w:val="00D773CF"/>
    <w:rsid w:val="00D829E0"/>
    <w:rsid w:val="00D96B59"/>
    <w:rsid w:val="00DA4EEA"/>
    <w:rsid w:val="00DB0DF9"/>
    <w:rsid w:val="00DB29CF"/>
    <w:rsid w:val="00DC5D85"/>
    <w:rsid w:val="00DD4409"/>
    <w:rsid w:val="00DD4D32"/>
    <w:rsid w:val="00DD5D55"/>
    <w:rsid w:val="00DE4C18"/>
    <w:rsid w:val="00DF3F23"/>
    <w:rsid w:val="00DF4856"/>
    <w:rsid w:val="00E00F02"/>
    <w:rsid w:val="00E0381C"/>
    <w:rsid w:val="00E06729"/>
    <w:rsid w:val="00E07174"/>
    <w:rsid w:val="00E116A9"/>
    <w:rsid w:val="00E1595A"/>
    <w:rsid w:val="00E21353"/>
    <w:rsid w:val="00E35DD9"/>
    <w:rsid w:val="00E374B0"/>
    <w:rsid w:val="00E560AE"/>
    <w:rsid w:val="00E57CF3"/>
    <w:rsid w:val="00E67CBA"/>
    <w:rsid w:val="00E77701"/>
    <w:rsid w:val="00E93BEE"/>
    <w:rsid w:val="00E94EEE"/>
    <w:rsid w:val="00EA066A"/>
    <w:rsid w:val="00EB10D1"/>
    <w:rsid w:val="00EE0B9A"/>
    <w:rsid w:val="00EF6E51"/>
    <w:rsid w:val="00F12041"/>
    <w:rsid w:val="00F1343D"/>
    <w:rsid w:val="00F151FB"/>
    <w:rsid w:val="00F166E6"/>
    <w:rsid w:val="00F17DF8"/>
    <w:rsid w:val="00F23877"/>
    <w:rsid w:val="00F343B6"/>
    <w:rsid w:val="00F35470"/>
    <w:rsid w:val="00F56CFE"/>
    <w:rsid w:val="00F62D2F"/>
    <w:rsid w:val="00F64409"/>
    <w:rsid w:val="00F663EC"/>
    <w:rsid w:val="00F74CCD"/>
    <w:rsid w:val="00F76784"/>
    <w:rsid w:val="00F82AE8"/>
    <w:rsid w:val="00F831C6"/>
    <w:rsid w:val="00F83A2B"/>
    <w:rsid w:val="00F915CE"/>
    <w:rsid w:val="00F9295E"/>
    <w:rsid w:val="00FC4E6C"/>
    <w:rsid w:val="00FD363F"/>
    <w:rsid w:val="00FD7E80"/>
    <w:rsid w:val="00FE6A01"/>
    <w:rsid w:val="00FF0A97"/>
    <w:rsid w:val="00FF468F"/>
    <w:rsid w:val="00FF7D9C"/>
    <w:rsid w:val="566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8FF4D"/>
  <w15:docId w15:val="{972E0050-E3DD-4022-8D77-2C02911CBB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D08C3"/>
    <w:rPr>
      <w:sz w:val="24"/>
      <w:szCs w:val="24"/>
      <w:lang w:val="en-AU" w:eastAsia="en-AU"/>
    </w:rPr>
  </w:style>
  <w:style w:type="paragraph" w:styleId="Heading1">
    <w:name w:val="heading 1"/>
    <w:basedOn w:val="Normal"/>
    <w:next w:val="Normal"/>
    <w:qFormat/>
    <w:rsid w:val="00B5364E"/>
    <w:pPr>
      <w:keepNext/>
      <w:spacing w:before="240" w:after="60"/>
      <w:outlineLvl w:val="0"/>
    </w:pPr>
    <w:rPr>
      <w:rFonts w:ascii="Arial" w:hAnsi="Arial" w:cs="Arial"/>
      <w:b/>
      <w:bCs/>
      <w:kern w:val="32"/>
      <w:sz w:val="28"/>
      <w:szCs w:val="32"/>
    </w:rPr>
  </w:style>
  <w:style w:type="paragraph" w:styleId="Heading2">
    <w:name w:val="heading 2"/>
    <w:basedOn w:val="Normal"/>
    <w:next w:val="Normal"/>
    <w:qFormat/>
    <w:rsid w:val="00B5364E"/>
    <w:pPr>
      <w:keepNext/>
      <w:spacing w:before="160" w:after="60"/>
      <w:outlineLvl w:val="1"/>
    </w:pPr>
    <w:rPr>
      <w:rFonts w:ascii="Arial Bold" w:hAnsi="Arial Bold" w:cs="Arial"/>
      <w:b/>
      <w:bCs/>
      <w:i/>
      <w:iCs/>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AH-BodyCopy11pt" w:customStyle="1">
    <w:name w:val="SAH-Body Copy 11pt"/>
    <w:basedOn w:val="Normal"/>
    <w:link w:val="SAH-BodyCopy11ptChar"/>
    <w:rsid w:val="006D06B0"/>
    <w:pPr>
      <w:widowControl w:val="0"/>
      <w:tabs>
        <w:tab w:val="left" w:pos="180"/>
      </w:tabs>
      <w:suppressAutoHyphens/>
      <w:autoSpaceDE w:val="0"/>
      <w:autoSpaceDN w:val="0"/>
      <w:adjustRightInd w:val="0"/>
      <w:spacing w:before="120" w:after="113" w:line="280" w:lineRule="atLeast"/>
      <w:textAlignment w:val="center"/>
    </w:pPr>
    <w:rPr>
      <w:rFonts w:ascii="Arial" w:hAnsi="Arial"/>
      <w:color w:val="000000"/>
      <w:sz w:val="22"/>
      <w:szCs w:val="18"/>
      <w:lang w:val="en-GB" w:eastAsia="en-US"/>
    </w:rPr>
  </w:style>
  <w:style w:type="paragraph" w:styleId="SAH-BulletPointsCopy" w:customStyle="1">
    <w:name w:val="SAH-Bullet Points Copy"/>
    <w:basedOn w:val="SAH-BodyCopy11pt"/>
    <w:rsid w:val="00E77701"/>
    <w:pPr>
      <w:numPr>
        <w:numId w:val="6"/>
      </w:numPr>
      <w:tabs>
        <w:tab w:val="clear" w:pos="180"/>
        <w:tab w:val="left" w:pos="198"/>
      </w:tabs>
      <w:spacing w:after="57"/>
    </w:pPr>
    <w:rPr>
      <w:color w:val="131313"/>
    </w:rPr>
  </w:style>
  <w:style w:type="paragraph" w:styleId="SAH-BulletPointsCopylastline" w:customStyle="1">
    <w:name w:val="SAH-Bullet Points Copy last line"/>
    <w:basedOn w:val="SAH-BulletPointsCopy"/>
    <w:next w:val="SAH-BodyCopy11pt"/>
    <w:rsid w:val="00E77701"/>
    <w:pPr>
      <w:numPr>
        <w:numId w:val="8"/>
      </w:numPr>
      <w:tabs>
        <w:tab w:val="clear" w:pos="198"/>
        <w:tab w:val="left" w:pos="200"/>
      </w:tabs>
      <w:spacing w:after="113"/>
    </w:pPr>
    <w:rPr>
      <w:color w:val="000000"/>
    </w:rPr>
  </w:style>
  <w:style w:type="paragraph" w:styleId="SAH-Disclaimer" w:customStyle="1">
    <w:name w:val="SAH-Disclaimer"/>
    <w:autoRedefine/>
    <w:rsid w:val="00F76784"/>
    <w:pPr>
      <w:widowControl w:val="0"/>
      <w:suppressAutoHyphens/>
      <w:autoSpaceDE w:val="0"/>
      <w:autoSpaceDN w:val="0"/>
      <w:adjustRightInd w:val="0"/>
      <w:spacing w:before="142" w:line="288" w:lineRule="auto"/>
      <w:textAlignment w:val="center"/>
    </w:pPr>
    <w:rPr>
      <w:rFonts w:ascii="Arial" w:hAnsi="Arial"/>
      <w:sz w:val="10"/>
      <w:szCs w:val="10"/>
      <w:lang w:val="en-GB"/>
    </w:rPr>
  </w:style>
  <w:style w:type="paragraph" w:styleId="SAH-ForMoreInformation" w:customStyle="1">
    <w:name w:val="SAH-For More Information"/>
    <w:basedOn w:val="Normal"/>
    <w:next w:val="SAH-ContactDetails"/>
    <w:rsid w:val="00F76784"/>
    <w:pPr>
      <w:widowControl w:val="0"/>
      <w:suppressAutoHyphens/>
      <w:autoSpaceDE w:val="0"/>
      <w:autoSpaceDN w:val="0"/>
      <w:adjustRightInd w:val="0"/>
      <w:spacing w:after="100" w:line="288" w:lineRule="auto"/>
      <w:textAlignment w:val="center"/>
    </w:pPr>
    <w:rPr>
      <w:rFonts w:ascii="Arial" w:hAnsi="Arial"/>
      <w:color w:val="000000"/>
      <w:sz w:val="26"/>
      <w:szCs w:val="28"/>
      <w:lang w:val="en-GB" w:eastAsia="en-US"/>
    </w:rPr>
  </w:style>
  <w:style w:type="paragraph" w:styleId="SAH-FrontPageSubhead-Rev" w:customStyle="1">
    <w:name w:val="SAH-Front Page Subhead-Rev"/>
    <w:basedOn w:val="SAH-FrontPageSubhead"/>
    <w:rsid w:val="00F76784"/>
    <w:rPr>
      <w:color w:val="FFFFFF"/>
    </w:rPr>
  </w:style>
  <w:style w:type="paragraph" w:styleId="SAH-FScontactDetails" w:customStyle="1">
    <w:name w:val="SAH-FS contact Details"/>
    <w:basedOn w:val="Normal"/>
    <w:rsid w:val="007731EA"/>
    <w:pPr>
      <w:widowControl w:val="0"/>
      <w:suppressAutoHyphens/>
      <w:autoSpaceDE w:val="0"/>
      <w:autoSpaceDN w:val="0"/>
      <w:adjustRightInd w:val="0"/>
      <w:spacing w:after="20"/>
      <w:textAlignment w:val="center"/>
    </w:pPr>
    <w:rPr>
      <w:rFonts w:ascii="Arial" w:hAnsi="Arial" w:eastAsia="Calibri"/>
      <w:b/>
      <w:color w:val="000000"/>
      <w:sz w:val="18"/>
      <w:szCs w:val="18"/>
      <w:lang w:val="en-GB"/>
    </w:rPr>
  </w:style>
  <w:style w:type="paragraph" w:styleId="SAH-FunctionalTitle-Rev" w:customStyle="1">
    <w:name w:val="SAH-Functional Title-Rev"/>
    <w:basedOn w:val="SAH-FunctionalTitle"/>
    <w:rsid w:val="00F76784"/>
    <w:rPr>
      <w:color w:val="FFFFFF"/>
    </w:rPr>
  </w:style>
  <w:style w:type="paragraph" w:styleId="SAH-IntroBody" w:customStyle="1">
    <w:name w:val="SAH-IntroBody"/>
    <w:basedOn w:val="SAH-BodyCopy11pt"/>
    <w:rsid w:val="004016D4"/>
  </w:style>
  <w:style w:type="paragraph" w:styleId="SAH-Introduction" w:customStyle="1">
    <w:name w:val="SAH-Introduction"/>
    <w:basedOn w:val="SAH-BodyCopy11pt"/>
    <w:rsid w:val="00F76784"/>
    <w:pPr>
      <w:spacing w:after="170" w:line="320" w:lineRule="atLeast"/>
    </w:pPr>
    <w:rPr>
      <w:color w:val="767878"/>
      <w:sz w:val="24"/>
      <w:szCs w:val="24"/>
    </w:rPr>
  </w:style>
  <w:style w:type="paragraph" w:styleId="SAH-NL-SubheadTitle-Rev" w:customStyle="1">
    <w:name w:val="SAH-NL-SubheadTitle-Rev"/>
    <w:basedOn w:val="Normal"/>
    <w:rsid w:val="007731EA"/>
    <w:pPr>
      <w:widowControl w:val="0"/>
      <w:suppressAutoHyphens/>
      <w:autoSpaceDE w:val="0"/>
      <w:autoSpaceDN w:val="0"/>
      <w:adjustRightInd w:val="0"/>
      <w:spacing w:line="640" w:lineRule="atLeast"/>
      <w:jc w:val="right"/>
      <w:textAlignment w:val="center"/>
    </w:pPr>
    <w:rPr>
      <w:rFonts w:ascii="Arial" w:hAnsi="Arial"/>
      <w:color w:val="FFFFFF"/>
      <w:sz w:val="40"/>
      <w:szCs w:val="68"/>
      <w:lang w:val="en-GB" w:eastAsia="en-US"/>
    </w:rPr>
  </w:style>
  <w:style w:type="paragraph" w:styleId="SAH-Subhead1" w:customStyle="1">
    <w:name w:val="SAH-Subhead 1"/>
    <w:rsid w:val="00E07174"/>
    <w:pPr>
      <w:widowControl w:val="0"/>
      <w:suppressAutoHyphens/>
      <w:autoSpaceDE w:val="0"/>
      <w:autoSpaceDN w:val="0"/>
      <w:adjustRightInd w:val="0"/>
      <w:spacing w:before="227" w:after="85" w:line="340" w:lineRule="atLeast"/>
      <w:textAlignment w:val="center"/>
    </w:pPr>
    <w:rPr>
      <w:rFonts w:ascii="Arial" w:hAnsi="Arial"/>
      <w:color w:val="009252"/>
      <w:sz w:val="28"/>
      <w:szCs w:val="28"/>
      <w:lang w:val="en-GB"/>
    </w:rPr>
  </w:style>
  <w:style w:type="paragraph" w:styleId="SAH-Subhead1beforebodycopy" w:customStyle="1">
    <w:name w:val="SAH-Subhead 1 before body copy"/>
    <w:rsid w:val="00E07174"/>
    <w:pPr>
      <w:widowControl w:val="0"/>
      <w:suppressAutoHyphens/>
      <w:autoSpaceDE w:val="0"/>
      <w:autoSpaceDN w:val="0"/>
      <w:adjustRightInd w:val="0"/>
      <w:spacing w:before="170" w:after="227" w:line="340" w:lineRule="atLeast"/>
      <w:textAlignment w:val="center"/>
    </w:pPr>
    <w:rPr>
      <w:rFonts w:ascii="Arial" w:hAnsi="Arial"/>
      <w:color w:val="009252"/>
      <w:sz w:val="28"/>
      <w:szCs w:val="28"/>
      <w:lang w:val="en-GB"/>
    </w:rPr>
  </w:style>
  <w:style w:type="paragraph" w:styleId="SAH-Subhead2" w:customStyle="1">
    <w:name w:val="SAH-Subhead 2"/>
    <w:basedOn w:val="Normal"/>
    <w:link w:val="SAH-Subhead2Char"/>
    <w:rsid w:val="00F76784"/>
    <w:pPr>
      <w:widowControl w:val="0"/>
      <w:suppressAutoHyphens/>
      <w:autoSpaceDE w:val="0"/>
      <w:autoSpaceDN w:val="0"/>
      <w:adjustRightInd w:val="0"/>
      <w:spacing w:before="240" w:after="85" w:line="280" w:lineRule="atLeast"/>
      <w:textAlignment w:val="center"/>
    </w:pPr>
    <w:rPr>
      <w:rFonts w:ascii="Arial" w:hAnsi="Arial"/>
      <w:b/>
      <w:color w:val="8F877A"/>
      <w:sz w:val="23"/>
      <w:szCs w:val="23"/>
      <w:lang w:val="en-GB" w:eastAsia="en-US"/>
    </w:rPr>
  </w:style>
  <w:style w:type="paragraph" w:styleId="SAH-Subhead2-Rev" w:customStyle="1">
    <w:name w:val="SAH-Subhead 2-Rev"/>
    <w:basedOn w:val="SAH-Subhead2"/>
    <w:rsid w:val="004016D4"/>
    <w:pPr>
      <w:spacing w:before="100"/>
    </w:pPr>
    <w:rPr>
      <w:color w:val="FFFFFF"/>
    </w:rPr>
  </w:style>
  <w:style w:type="paragraph" w:styleId="SAH-Subhead3" w:customStyle="1">
    <w:name w:val="SAH-Subhead 3"/>
    <w:basedOn w:val="SAH-BodyCopy11pt"/>
    <w:rsid w:val="00F76784"/>
    <w:pPr>
      <w:spacing w:after="71"/>
    </w:pPr>
    <w:rPr>
      <w:b/>
    </w:rPr>
  </w:style>
  <w:style w:type="paragraph" w:styleId="SAH-A4CoverPage-Subhead" w:customStyle="1">
    <w:name w:val="SAH-A4Cover Page - Subhead"/>
    <w:basedOn w:val="Normal"/>
    <w:rsid w:val="00F76784"/>
    <w:pPr>
      <w:jc w:val="right"/>
    </w:pPr>
    <w:rPr>
      <w:rFonts w:ascii="Arial" w:hAnsi="Arial"/>
      <w:color w:val="FFFFFF"/>
      <w:sz w:val="36"/>
      <w:lang w:eastAsia="en-US"/>
    </w:rPr>
  </w:style>
  <w:style w:type="character" w:styleId="SAH-BodyCopyItalics" w:customStyle="1">
    <w:name w:val="SAH-Body Copy Italics"/>
    <w:rsid w:val="000141C7"/>
    <w:rPr>
      <w:rFonts w:ascii="Arial" w:hAnsi="Arial"/>
      <w:i/>
      <w:color w:val="000000"/>
      <w:spacing w:val="0"/>
      <w:w w:val="93"/>
      <w:position w:val="0"/>
      <w:sz w:val="22"/>
      <w:szCs w:val="18"/>
      <w:u w:val="none"/>
      <w:vertAlign w:val="baseline"/>
      <w:lang w:val="en-GB"/>
    </w:rPr>
  </w:style>
  <w:style w:type="paragraph" w:styleId="SAH-BodyCopy-Rev" w:customStyle="1">
    <w:name w:val="SAH-Body Copy-Rev"/>
    <w:basedOn w:val="SAH-BodyCopy11pt"/>
    <w:rsid w:val="00F76784"/>
    <w:rPr>
      <w:color w:val="FFFFFF"/>
    </w:rPr>
  </w:style>
  <w:style w:type="character" w:styleId="SAH-BulletPoints" w:customStyle="1">
    <w:name w:val="SAH-Bullet Points"/>
    <w:rsid w:val="00E77701"/>
    <w:rPr>
      <w:color w:val="009252"/>
      <w:sz w:val="18"/>
    </w:rPr>
  </w:style>
  <w:style w:type="paragraph" w:styleId="SAH-ContactDetails" w:customStyle="1">
    <w:name w:val="SAH-Contact Details"/>
    <w:basedOn w:val="Normal"/>
    <w:rsid w:val="00F76784"/>
    <w:pPr>
      <w:widowControl w:val="0"/>
      <w:suppressAutoHyphens/>
      <w:autoSpaceDE w:val="0"/>
      <w:autoSpaceDN w:val="0"/>
      <w:adjustRightInd w:val="0"/>
      <w:spacing w:after="100" w:line="288" w:lineRule="auto"/>
      <w:textAlignment w:val="center"/>
    </w:pPr>
    <w:rPr>
      <w:rFonts w:ascii="Arial" w:hAnsi="Arial"/>
      <w:b/>
      <w:color w:val="000000"/>
      <w:sz w:val="20"/>
      <w:szCs w:val="18"/>
      <w:lang w:val="en-GB" w:eastAsia="en-US"/>
    </w:rPr>
  </w:style>
  <w:style w:type="paragraph" w:styleId="SAH-ContactDetails-Rev" w:customStyle="1">
    <w:name w:val="SAH-Contact Details-Rev"/>
    <w:basedOn w:val="SAH-ContactDetails"/>
    <w:rsid w:val="00F76784"/>
    <w:rPr>
      <w:color w:val="FFFFFF"/>
    </w:rPr>
  </w:style>
  <w:style w:type="paragraph" w:styleId="SAH-Disclaimer-Rev" w:customStyle="1">
    <w:name w:val="SAH-Disclaimer-Rev"/>
    <w:basedOn w:val="SAH-Disclaimer"/>
    <w:rsid w:val="00F76784"/>
    <w:rPr>
      <w:color w:val="FFFFFF"/>
    </w:rPr>
  </w:style>
  <w:style w:type="paragraph" w:styleId="SAH-ForMoreInfo-Rev" w:customStyle="1">
    <w:name w:val="SAH-For More Info-Rev"/>
    <w:basedOn w:val="Normal"/>
    <w:rsid w:val="00F76784"/>
    <w:pPr>
      <w:widowControl w:val="0"/>
      <w:suppressAutoHyphens/>
      <w:autoSpaceDE w:val="0"/>
      <w:autoSpaceDN w:val="0"/>
      <w:adjustRightInd w:val="0"/>
      <w:spacing w:after="100" w:line="288" w:lineRule="auto"/>
      <w:textAlignment w:val="center"/>
    </w:pPr>
    <w:rPr>
      <w:rFonts w:ascii="Arial" w:hAnsi="Arial"/>
      <w:color w:val="FFFFFF"/>
      <w:sz w:val="26"/>
      <w:szCs w:val="28"/>
      <w:lang w:val="en-GB" w:eastAsia="en-US"/>
    </w:rPr>
  </w:style>
  <w:style w:type="paragraph" w:styleId="SAH-FrontPageSubhead" w:customStyle="1">
    <w:name w:val="SAH-Front Page Subhead"/>
    <w:basedOn w:val="Normal"/>
    <w:next w:val="Normal"/>
    <w:autoRedefine/>
    <w:rsid w:val="00F76784"/>
    <w:pPr>
      <w:widowControl w:val="0"/>
      <w:suppressAutoHyphens/>
      <w:autoSpaceDE w:val="0"/>
      <w:autoSpaceDN w:val="0"/>
      <w:adjustRightInd w:val="0"/>
      <w:spacing w:line="320" w:lineRule="atLeast"/>
      <w:jc w:val="right"/>
      <w:textAlignment w:val="center"/>
    </w:pPr>
    <w:rPr>
      <w:rFonts w:ascii="Arial" w:hAnsi="Arial"/>
      <w:color w:val="8F877A"/>
      <w:sz w:val="28"/>
      <w:szCs w:val="28"/>
      <w:lang w:val="en-GB" w:eastAsia="en-US"/>
    </w:rPr>
  </w:style>
  <w:style w:type="paragraph" w:styleId="SAH-FSTitle" w:customStyle="1">
    <w:name w:val="SAH-FS Title"/>
    <w:basedOn w:val="SAH-A4CoverPage-Subhead"/>
    <w:autoRedefine/>
    <w:rsid w:val="00E77701"/>
    <w:pPr>
      <w:jc w:val="left"/>
    </w:pPr>
    <w:rPr>
      <w:rFonts w:eastAsia="Calibri"/>
      <w:color w:val="009252"/>
      <w:sz w:val="60"/>
      <w:szCs w:val="36"/>
      <w:lang w:eastAsia="en-AU"/>
    </w:rPr>
  </w:style>
  <w:style w:type="paragraph" w:styleId="SAH-FunctionalTitle" w:customStyle="1">
    <w:name w:val="SAH-Functional Title"/>
    <w:basedOn w:val="Normal"/>
    <w:next w:val="Normal"/>
    <w:autoRedefine/>
    <w:rsid w:val="00F76784"/>
    <w:pPr>
      <w:widowControl w:val="0"/>
      <w:suppressAutoHyphens/>
      <w:autoSpaceDE w:val="0"/>
      <w:autoSpaceDN w:val="0"/>
      <w:adjustRightInd w:val="0"/>
      <w:spacing w:line="640" w:lineRule="atLeast"/>
      <w:jc w:val="right"/>
      <w:textAlignment w:val="center"/>
    </w:pPr>
    <w:rPr>
      <w:rFonts w:ascii="Arial" w:hAnsi="Arial"/>
      <w:color w:val="8F877A"/>
      <w:sz w:val="68"/>
      <w:szCs w:val="68"/>
      <w:lang w:val="en-GB" w:eastAsia="en-US"/>
    </w:rPr>
  </w:style>
  <w:style w:type="paragraph" w:styleId="SAH-GraphPhotoCaption" w:customStyle="1">
    <w:name w:val="SAH-Graph/Photo Caption"/>
    <w:basedOn w:val="Normal"/>
    <w:rsid w:val="00F76784"/>
    <w:pPr>
      <w:widowControl w:val="0"/>
      <w:autoSpaceDE w:val="0"/>
      <w:autoSpaceDN w:val="0"/>
      <w:adjustRightInd w:val="0"/>
      <w:spacing w:before="397" w:line="220" w:lineRule="atLeast"/>
      <w:textAlignment w:val="center"/>
    </w:pPr>
    <w:rPr>
      <w:rFonts w:ascii="Arial" w:hAnsi="Arial"/>
      <w:i/>
      <w:color w:val="000000"/>
      <w:sz w:val="16"/>
      <w:szCs w:val="14"/>
      <w:lang w:val="en-GB" w:eastAsia="en-US"/>
    </w:rPr>
  </w:style>
  <w:style w:type="paragraph" w:styleId="SAH-Heading" w:customStyle="1">
    <w:name w:val="SAH-Heading"/>
    <w:next w:val="SAH-BodyCopy11pt"/>
    <w:rsid w:val="00F76784"/>
    <w:pPr>
      <w:widowControl w:val="0"/>
      <w:suppressAutoHyphens/>
      <w:autoSpaceDE w:val="0"/>
      <w:autoSpaceDN w:val="0"/>
      <w:adjustRightInd w:val="0"/>
      <w:spacing w:before="720" w:after="720" w:line="360" w:lineRule="atLeast"/>
      <w:textAlignment w:val="center"/>
    </w:pPr>
    <w:rPr>
      <w:rFonts w:ascii="Arial" w:hAnsi="Arial"/>
      <w:color w:val="A4A7A6"/>
      <w:sz w:val="36"/>
      <w:szCs w:val="36"/>
      <w:lang w:val="en-GB"/>
    </w:rPr>
  </w:style>
  <w:style w:type="paragraph" w:styleId="SAH-Non-englishStatement" w:customStyle="1">
    <w:name w:val="SAH-Non-english Statement"/>
    <w:basedOn w:val="Normal"/>
    <w:next w:val="Normal"/>
    <w:autoRedefine/>
    <w:rsid w:val="00F76784"/>
    <w:pPr>
      <w:widowControl w:val="0"/>
      <w:suppressAutoHyphens/>
      <w:autoSpaceDE w:val="0"/>
      <w:autoSpaceDN w:val="0"/>
      <w:adjustRightInd w:val="0"/>
      <w:spacing w:before="128" w:line="180" w:lineRule="atLeast"/>
      <w:textAlignment w:val="center"/>
    </w:pPr>
    <w:rPr>
      <w:rFonts w:ascii="Arial" w:hAnsi="Arial"/>
      <w:color w:val="000000"/>
      <w:sz w:val="14"/>
      <w:szCs w:val="14"/>
      <w:lang w:val="en-GB" w:eastAsia="en-US"/>
    </w:rPr>
  </w:style>
  <w:style w:type="paragraph" w:styleId="SAH-Non-englishState-Rev" w:customStyle="1">
    <w:name w:val="SAH-Non-english State-Rev"/>
    <w:basedOn w:val="SAH-Non-englishStatement"/>
    <w:rsid w:val="00F76784"/>
    <w:rPr>
      <w:color w:val="FFFFFF"/>
    </w:rPr>
  </w:style>
  <w:style w:type="paragraph" w:styleId="SAH-OtherDetails" w:customStyle="1">
    <w:name w:val="SAH-Other Details"/>
    <w:next w:val="SAH-Non-englishStatement"/>
    <w:autoRedefine/>
    <w:rsid w:val="00F76784"/>
    <w:pPr>
      <w:widowControl w:val="0"/>
      <w:tabs>
        <w:tab w:val="left" w:pos="180"/>
      </w:tabs>
      <w:suppressAutoHyphens/>
      <w:autoSpaceDE w:val="0"/>
      <w:autoSpaceDN w:val="0"/>
      <w:adjustRightInd w:val="0"/>
      <w:spacing w:after="113" w:line="230" w:lineRule="atLeast"/>
      <w:textAlignment w:val="center"/>
    </w:pPr>
    <w:rPr>
      <w:rFonts w:ascii="Arial" w:hAnsi="Arial"/>
      <w:color w:val="000000"/>
      <w:sz w:val="18"/>
      <w:szCs w:val="18"/>
      <w:lang w:val="en-GB"/>
    </w:rPr>
  </w:style>
  <w:style w:type="paragraph" w:styleId="SAH-OtherDetails-Rev" w:customStyle="1">
    <w:name w:val="SAH-Other Details-Rev"/>
    <w:basedOn w:val="SAH-OtherDetails"/>
    <w:rsid w:val="00F76784"/>
    <w:rPr>
      <w:color w:val="FFFFFF"/>
    </w:rPr>
  </w:style>
  <w:style w:type="paragraph" w:styleId="BasicParagraph" w:customStyle="1">
    <w:name w:val="[Basic Paragraph]"/>
    <w:basedOn w:val="Normal"/>
    <w:rsid w:val="00F76784"/>
    <w:pPr>
      <w:widowControl w:val="0"/>
      <w:autoSpaceDE w:val="0"/>
      <w:autoSpaceDN w:val="0"/>
      <w:adjustRightInd w:val="0"/>
      <w:spacing w:line="288" w:lineRule="auto"/>
      <w:textAlignment w:val="center"/>
    </w:pPr>
    <w:rPr>
      <w:rFonts w:ascii="Times-Roman" w:hAnsi="Times-Roman" w:cs="Times-Roman"/>
      <w:color w:val="000000"/>
      <w:lang w:val="en-US" w:eastAsia="en-US" w:bidi="en-US"/>
    </w:rPr>
  </w:style>
  <w:style w:type="paragraph" w:styleId="Footnote" w:customStyle="1">
    <w:name w:val="Footnote"/>
    <w:basedOn w:val="Normal"/>
    <w:rsid w:val="00F76784"/>
    <w:pPr>
      <w:widowControl w:val="0"/>
      <w:tabs>
        <w:tab w:val="left" w:pos="380"/>
      </w:tabs>
      <w:suppressAutoHyphens/>
      <w:autoSpaceDE w:val="0"/>
      <w:autoSpaceDN w:val="0"/>
      <w:adjustRightInd w:val="0"/>
      <w:spacing w:after="57" w:line="170" w:lineRule="atLeast"/>
      <w:textAlignment w:val="center"/>
    </w:pPr>
    <w:rPr>
      <w:rFonts w:ascii="ArialMT" w:hAnsi="ArialMT" w:cs="ArialMT"/>
      <w:b/>
      <w:bCs/>
      <w:color w:val="000000"/>
      <w:sz w:val="15"/>
      <w:szCs w:val="15"/>
      <w:lang w:val="en-US" w:eastAsia="en-US" w:bidi="en-US"/>
    </w:rPr>
  </w:style>
  <w:style w:type="table" w:styleId="TableGrid">
    <w:name w:val="Table Grid"/>
    <w:basedOn w:val="TableNormal"/>
    <w:rsid w:val="00B5364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477E07"/>
    <w:pPr>
      <w:tabs>
        <w:tab w:val="center" w:pos="4153"/>
        <w:tab w:val="right" w:pos="8306"/>
      </w:tabs>
    </w:pPr>
  </w:style>
  <w:style w:type="paragraph" w:styleId="Footer">
    <w:name w:val="footer"/>
    <w:basedOn w:val="Normal"/>
    <w:rsid w:val="00477E07"/>
    <w:pPr>
      <w:tabs>
        <w:tab w:val="center" w:pos="4153"/>
        <w:tab w:val="right" w:pos="8306"/>
      </w:tabs>
    </w:pPr>
  </w:style>
  <w:style w:type="paragraph" w:styleId="SAH-SubheadRev1" w:customStyle="1">
    <w:name w:val="SAH-Subhead Rev 1"/>
    <w:basedOn w:val="SAH-Subhead1"/>
    <w:rsid w:val="00E07174"/>
    <w:rPr>
      <w:color w:val="FFFFFF"/>
    </w:rPr>
  </w:style>
  <w:style w:type="character" w:styleId="SAH-Subhead2Char" w:customStyle="1">
    <w:name w:val="SAH-Subhead 2 Char"/>
    <w:basedOn w:val="DefaultParagraphFont"/>
    <w:link w:val="SAH-Subhead2"/>
    <w:rsid w:val="00A06149"/>
    <w:rPr>
      <w:rFonts w:ascii="Arial" w:hAnsi="Arial"/>
      <w:b/>
      <w:color w:val="8F877A"/>
      <w:sz w:val="23"/>
      <w:szCs w:val="23"/>
      <w:lang w:val="en-GB" w:eastAsia="en-US" w:bidi="ar-SA"/>
    </w:rPr>
  </w:style>
  <w:style w:type="paragraph" w:styleId="SAH-Numbered1Body" w:customStyle="1">
    <w:name w:val="SAH-Numbered 1 Body"/>
    <w:basedOn w:val="SAH-BodyCopy11pt"/>
    <w:link w:val="SAH-Numbered1BodyCharChar"/>
    <w:rsid w:val="002C33BB"/>
    <w:pPr>
      <w:numPr>
        <w:numId w:val="9"/>
      </w:numPr>
      <w:tabs>
        <w:tab w:val="clear" w:pos="180"/>
      </w:tabs>
    </w:pPr>
  </w:style>
  <w:style w:type="character" w:styleId="SAH-BodyCopy11ptChar" w:customStyle="1">
    <w:name w:val="SAH-Body Copy 11pt Char"/>
    <w:basedOn w:val="DefaultParagraphFont"/>
    <w:link w:val="SAH-BodyCopy11pt"/>
    <w:rsid w:val="006D06B0"/>
    <w:rPr>
      <w:rFonts w:ascii="Arial" w:hAnsi="Arial"/>
      <w:color w:val="000000"/>
      <w:sz w:val="22"/>
      <w:szCs w:val="18"/>
      <w:lang w:val="en-GB" w:eastAsia="en-US" w:bidi="ar-SA"/>
    </w:rPr>
  </w:style>
  <w:style w:type="character" w:styleId="SAH-Numbered1BodyCharChar" w:customStyle="1">
    <w:name w:val="SAH-Numbered 1 Body Char Char"/>
    <w:basedOn w:val="SAH-BodyCopy11ptChar"/>
    <w:link w:val="SAH-Numbered1Body"/>
    <w:rsid w:val="002C33BB"/>
    <w:rPr>
      <w:rFonts w:ascii="Arial" w:hAnsi="Arial"/>
      <w:color w:val="000000"/>
      <w:sz w:val="22"/>
      <w:szCs w:val="18"/>
      <w:lang w:val="en-GB" w:eastAsia="en-US" w:bidi="ar-SA"/>
    </w:rPr>
  </w:style>
  <w:style w:type="paragraph" w:styleId="SAH-Numbered2Body" w:customStyle="1">
    <w:name w:val="SAH-Numbered 2 Body"/>
    <w:basedOn w:val="SAH-Numbered1Body"/>
    <w:link w:val="SAH-Numbered2BodyCharChar"/>
    <w:rsid w:val="002C33BB"/>
    <w:pPr>
      <w:numPr>
        <w:ilvl w:val="1"/>
      </w:numPr>
    </w:pPr>
  </w:style>
  <w:style w:type="paragraph" w:styleId="SAH-Numbered3Body" w:customStyle="1">
    <w:name w:val="SAH-Numbered 3 Body"/>
    <w:basedOn w:val="SAH-Numbered1Body"/>
    <w:rsid w:val="002C33BB"/>
    <w:pPr>
      <w:numPr>
        <w:ilvl w:val="2"/>
      </w:numPr>
    </w:pPr>
  </w:style>
  <w:style w:type="paragraph" w:styleId="SAH-BodyCopyIndent" w:customStyle="1">
    <w:name w:val="SAH-Body Copy Indent"/>
    <w:basedOn w:val="Normal"/>
    <w:link w:val="SAH-BodyCopyIndentCharChar"/>
    <w:rsid w:val="00F56CFE"/>
    <w:pPr>
      <w:widowControl w:val="0"/>
      <w:tabs>
        <w:tab w:val="left" w:pos="180"/>
      </w:tabs>
      <w:suppressAutoHyphens/>
      <w:autoSpaceDE w:val="0"/>
      <w:autoSpaceDN w:val="0"/>
      <w:adjustRightInd w:val="0"/>
      <w:spacing w:after="113" w:line="300" w:lineRule="atLeast"/>
      <w:ind w:firstLine="510"/>
      <w:textAlignment w:val="center"/>
    </w:pPr>
    <w:rPr>
      <w:rFonts w:ascii="Arial" w:hAnsi="Arial"/>
      <w:color w:val="000000"/>
      <w:sz w:val="22"/>
      <w:szCs w:val="18"/>
      <w:lang w:val="en-GB" w:eastAsia="en-US"/>
    </w:rPr>
  </w:style>
  <w:style w:type="character" w:styleId="SAH-BodyCopyIndentCharChar" w:customStyle="1">
    <w:name w:val="SAH-Body Copy Indent Char Char"/>
    <w:basedOn w:val="DefaultParagraphFont"/>
    <w:link w:val="SAH-BodyCopyIndent"/>
    <w:rsid w:val="00F56CFE"/>
    <w:rPr>
      <w:rFonts w:ascii="Arial" w:hAnsi="Arial"/>
      <w:color w:val="000000"/>
      <w:sz w:val="22"/>
      <w:szCs w:val="18"/>
      <w:lang w:val="en-GB" w:eastAsia="en-US" w:bidi="ar-SA"/>
    </w:rPr>
  </w:style>
  <w:style w:type="paragraph" w:styleId="SAH-Numbered1" w:customStyle="1">
    <w:name w:val="SAH - Numbered 1"/>
    <w:basedOn w:val="Normal"/>
    <w:link w:val="SAH-Numbered1CharChar"/>
    <w:rsid w:val="00CF4660"/>
    <w:pPr>
      <w:widowControl w:val="0"/>
      <w:numPr>
        <w:numId w:val="12"/>
      </w:numPr>
      <w:tabs>
        <w:tab w:val="left" w:pos="1021"/>
        <w:tab w:val="left" w:pos="1531"/>
      </w:tabs>
      <w:suppressAutoHyphens/>
      <w:autoSpaceDE w:val="0"/>
      <w:autoSpaceDN w:val="0"/>
      <w:adjustRightInd w:val="0"/>
      <w:spacing w:before="227" w:after="85" w:line="340" w:lineRule="atLeast"/>
      <w:textAlignment w:val="center"/>
    </w:pPr>
    <w:rPr>
      <w:rFonts w:ascii="Arial" w:hAnsi="Arial"/>
      <w:color w:val="009252"/>
      <w:sz w:val="28"/>
      <w:szCs w:val="28"/>
      <w:lang w:val="en-GB" w:eastAsia="en-US"/>
    </w:rPr>
  </w:style>
  <w:style w:type="paragraph" w:styleId="SAH-Numbered2" w:customStyle="1">
    <w:name w:val="SAH - Numbered 2"/>
    <w:basedOn w:val="SAH-Numbered1"/>
    <w:rsid w:val="00CF4660"/>
    <w:pPr>
      <w:numPr>
        <w:ilvl w:val="1"/>
      </w:numPr>
    </w:pPr>
  </w:style>
  <w:style w:type="paragraph" w:styleId="SAH-Numbered3" w:customStyle="1">
    <w:name w:val="SAH - Numbered 3"/>
    <w:basedOn w:val="SAH-Numbered2"/>
    <w:rsid w:val="00CF4660"/>
    <w:pPr>
      <w:numPr>
        <w:ilvl w:val="2"/>
      </w:numPr>
      <w:tabs>
        <w:tab w:val="clear" w:pos="1531"/>
      </w:tabs>
    </w:pPr>
  </w:style>
  <w:style w:type="character" w:styleId="SAH-BodyCopy11ptCharChar" w:customStyle="1">
    <w:name w:val="SAH-Body Copy 11pt Char Char"/>
    <w:basedOn w:val="DefaultParagraphFont"/>
    <w:rsid w:val="00F56CFE"/>
    <w:rPr>
      <w:rFonts w:ascii="Arial" w:hAnsi="Arial"/>
      <w:color w:val="000000"/>
      <w:sz w:val="22"/>
      <w:szCs w:val="18"/>
      <w:lang w:val="en-GB" w:eastAsia="en-US" w:bidi="ar-SA"/>
    </w:rPr>
  </w:style>
  <w:style w:type="character" w:styleId="PageNumber">
    <w:name w:val="page number"/>
    <w:basedOn w:val="DefaultParagraphFont"/>
    <w:rsid w:val="008D3E1E"/>
  </w:style>
  <w:style w:type="character" w:styleId="SAH-Numbered1CharChar" w:customStyle="1">
    <w:name w:val="SAH - Numbered 1 Char Char"/>
    <w:basedOn w:val="DefaultParagraphFont"/>
    <w:link w:val="SAH-Numbered1"/>
    <w:rsid w:val="00CF4660"/>
    <w:rPr>
      <w:rFonts w:ascii="Arial" w:hAnsi="Arial"/>
      <w:color w:val="009252"/>
      <w:sz w:val="28"/>
      <w:szCs w:val="28"/>
      <w:lang w:val="en-GB" w:eastAsia="en-US" w:bidi="ar-SA"/>
    </w:rPr>
  </w:style>
  <w:style w:type="character" w:styleId="SAH-Numbered2BodyCharChar" w:customStyle="1">
    <w:name w:val="SAH-Numbered 2 Body Char Char"/>
    <w:basedOn w:val="SAH-Numbered1BodyCharChar"/>
    <w:link w:val="SAH-Numbered2Body"/>
    <w:rsid w:val="002C33BB"/>
    <w:rPr>
      <w:rFonts w:ascii="Arial" w:hAnsi="Arial"/>
      <w:color w:val="000000"/>
      <w:sz w:val="22"/>
      <w:szCs w:val="18"/>
      <w:lang w:val="en-GB" w:eastAsia="en-US" w:bidi="ar-SA"/>
    </w:rPr>
  </w:style>
  <w:style w:type="paragraph" w:styleId="BalloonText">
    <w:name w:val="Balloon Text"/>
    <w:basedOn w:val="Normal"/>
    <w:link w:val="BalloonTextChar"/>
    <w:rsid w:val="005850C4"/>
    <w:rPr>
      <w:rFonts w:ascii="Tahoma" w:hAnsi="Tahoma" w:cs="Tahoma"/>
      <w:sz w:val="16"/>
      <w:szCs w:val="16"/>
    </w:rPr>
  </w:style>
  <w:style w:type="character" w:styleId="BalloonTextChar" w:customStyle="1">
    <w:name w:val="Balloon Text Char"/>
    <w:basedOn w:val="DefaultParagraphFont"/>
    <w:link w:val="BalloonText"/>
    <w:rsid w:val="005850C4"/>
    <w:rPr>
      <w:rFonts w:ascii="Tahoma" w:hAnsi="Tahoma" w:cs="Tahoma"/>
      <w:sz w:val="16"/>
      <w:szCs w:val="16"/>
      <w:lang w:val="en-AU" w:eastAsia="en-AU"/>
    </w:rPr>
  </w:style>
  <w:style w:type="character" w:styleId="skypec2ctextspan" w:customStyle="1">
    <w:name w:val="skype_c2c_text_span"/>
    <w:basedOn w:val="DefaultParagraphFont"/>
    <w:rsid w:val="00DD4D32"/>
  </w:style>
  <w:style w:type="paragraph" w:styleId="ListParagraph">
    <w:name w:val="List Paragraph"/>
    <w:basedOn w:val="Normal"/>
    <w:uiPriority w:val="34"/>
    <w:qFormat/>
    <w:rsid w:val="0084077D"/>
    <w:pPr>
      <w:spacing w:after="200" w:line="276" w:lineRule="auto"/>
      <w:ind w:left="720"/>
      <w:contextualSpacing/>
    </w:pPr>
    <w:rPr>
      <w:rFonts w:asciiTheme="minorHAnsi" w:hAnsiTheme="minorHAnsi" w:eastAsiaTheme="minorHAnsi" w:cstheme="minorBidi"/>
      <w:sz w:val="22"/>
      <w:szCs w:val="22"/>
      <w:lang w:eastAsia="en-US"/>
    </w:rPr>
  </w:style>
  <w:style w:type="paragraph" w:styleId="SAHNumberedtext" w:customStyle="1">
    <w:name w:val="SAH Numbered text"/>
    <w:basedOn w:val="Normal"/>
    <w:rsid w:val="00A428FD"/>
    <w:pPr>
      <w:widowControl w:val="0"/>
      <w:numPr>
        <w:numId w:val="22"/>
      </w:numPr>
      <w:suppressAutoHyphens/>
      <w:autoSpaceDE w:val="0"/>
      <w:autoSpaceDN w:val="0"/>
      <w:adjustRightInd w:val="0"/>
      <w:spacing w:after="113" w:line="300" w:lineRule="atLeast"/>
      <w:textAlignment w:val="center"/>
    </w:pPr>
    <w:rPr>
      <w:rFonts w:ascii="Arial" w:hAnsi="Arial"/>
      <w:b/>
      <w:color w:val="000000"/>
      <w:sz w:val="22"/>
      <w:szCs w:val="18"/>
      <w:lang w:val="en-GB" w:eastAsia="en-US"/>
    </w:rPr>
  </w:style>
  <w:style w:type="paragraph" w:styleId="SAHNumberedText2" w:customStyle="1">
    <w:name w:val="SAH Numbered Text 2"/>
    <w:basedOn w:val="Normal"/>
    <w:rsid w:val="00A428FD"/>
    <w:pPr>
      <w:widowControl w:val="0"/>
      <w:numPr>
        <w:ilvl w:val="1"/>
        <w:numId w:val="22"/>
      </w:numPr>
      <w:suppressAutoHyphens/>
      <w:autoSpaceDE w:val="0"/>
      <w:autoSpaceDN w:val="0"/>
      <w:adjustRightInd w:val="0"/>
      <w:spacing w:after="113" w:line="300" w:lineRule="atLeast"/>
      <w:textAlignment w:val="center"/>
    </w:pPr>
    <w:rPr>
      <w:rFonts w:ascii="Arial" w:hAnsi="Arial"/>
      <w:color w:val="000000"/>
      <w:sz w:val="22"/>
      <w:szCs w:val="18"/>
      <w:lang w:val="en-GB" w:eastAsia="en-US"/>
    </w:rPr>
  </w:style>
  <w:style w:type="paragraph" w:styleId="SAHNumberedText3" w:customStyle="1">
    <w:name w:val="SAH Numbered Text 3"/>
    <w:basedOn w:val="Normal"/>
    <w:rsid w:val="00A428FD"/>
    <w:pPr>
      <w:widowControl w:val="0"/>
      <w:numPr>
        <w:ilvl w:val="2"/>
        <w:numId w:val="22"/>
      </w:numPr>
      <w:suppressAutoHyphens/>
      <w:autoSpaceDE w:val="0"/>
      <w:autoSpaceDN w:val="0"/>
      <w:adjustRightInd w:val="0"/>
      <w:spacing w:after="113" w:line="300" w:lineRule="atLeast"/>
      <w:textAlignment w:val="center"/>
    </w:pPr>
    <w:rPr>
      <w:rFonts w:ascii="Arial" w:hAnsi="Arial"/>
      <w:color w:val="000000"/>
      <w:sz w:val="22"/>
      <w:szCs w:val="18"/>
      <w:lang w:val="en-GB" w:eastAsia="en-US"/>
    </w:rPr>
  </w:style>
  <w:style w:type="character" w:styleId="Hyperlink">
    <w:name w:val="Hyperlink"/>
    <w:basedOn w:val="DefaultParagraphFont"/>
    <w:uiPriority w:val="99"/>
    <w:unhideWhenUsed/>
    <w:rsid w:val="006622BA"/>
    <w:rPr>
      <w:color w:val="0000FF" w:themeColor="hyperlink"/>
      <w:u w:val="single"/>
    </w:rPr>
  </w:style>
  <w:style w:type="character" w:styleId="CommentReference">
    <w:name w:val="annotation reference"/>
    <w:basedOn w:val="DefaultParagraphFont"/>
    <w:semiHidden/>
    <w:unhideWhenUsed/>
    <w:rsid w:val="002C2295"/>
    <w:rPr>
      <w:sz w:val="16"/>
      <w:szCs w:val="16"/>
    </w:rPr>
  </w:style>
  <w:style w:type="paragraph" w:styleId="CommentText">
    <w:name w:val="annotation text"/>
    <w:basedOn w:val="Normal"/>
    <w:link w:val="CommentTextChar"/>
    <w:semiHidden/>
    <w:unhideWhenUsed/>
    <w:rsid w:val="002C2295"/>
    <w:rPr>
      <w:sz w:val="20"/>
      <w:szCs w:val="20"/>
    </w:rPr>
  </w:style>
  <w:style w:type="character" w:styleId="CommentTextChar" w:customStyle="1">
    <w:name w:val="Comment Text Char"/>
    <w:basedOn w:val="DefaultParagraphFont"/>
    <w:link w:val="CommentText"/>
    <w:semiHidden/>
    <w:rsid w:val="002C2295"/>
    <w:rPr>
      <w:lang w:val="en-AU" w:eastAsia="en-AU"/>
    </w:rPr>
  </w:style>
  <w:style w:type="paragraph" w:styleId="CommentSubject">
    <w:name w:val="annotation subject"/>
    <w:basedOn w:val="CommentText"/>
    <w:next w:val="CommentText"/>
    <w:link w:val="CommentSubjectChar"/>
    <w:semiHidden/>
    <w:unhideWhenUsed/>
    <w:rsid w:val="002C2295"/>
    <w:rPr>
      <w:b/>
      <w:bCs/>
    </w:rPr>
  </w:style>
  <w:style w:type="character" w:styleId="CommentSubjectChar" w:customStyle="1">
    <w:name w:val="Comment Subject Char"/>
    <w:basedOn w:val="CommentTextChar"/>
    <w:link w:val="CommentSubject"/>
    <w:semiHidden/>
    <w:rsid w:val="002C2295"/>
    <w:rPr>
      <w:b/>
      <w:bCs/>
      <w:lang w:val="en-AU" w:eastAsia="en-AU"/>
    </w:rPr>
  </w:style>
  <w:style w:type="character" w:styleId="Strong">
    <w:name w:val="Strong"/>
    <w:basedOn w:val="DefaultParagraphFont"/>
    <w:uiPriority w:val="22"/>
    <w:qFormat/>
    <w:rsid w:val="00B7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99F3-6D8F-4848-9406-B40B8EA69D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14|.DOCX</ap:PresentationFormat>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 Ambulance Service Agenda Template</dc:title>
  <dc:subject>Document Template</dc:subject>
  <dc:creator>odeaj01</dc:creator>
  <keywords>Template, SA Health, Agenda, SA Ambulance Service</keywords>
  <dc:description>This template provides the correct style, logo, fonts and layout to produce an agenda in the SA Ambulance Service, SA Health branding.</dc:description>
  <lastModifiedBy>Australian Women Lawyers AWL</lastModifiedBy>
  <revision>40</revision>
  <lastPrinted>1900-12-31T14:30:00.0000000Z</lastPrinted>
  <dcterms:created xsi:type="dcterms:W3CDTF">2022-11-20T06:23:00.0000000Z</dcterms:created>
  <dcterms:modified xsi:type="dcterms:W3CDTF">2023-11-11T06:32:39.9220824Z</dcterms:modified>
  <category>Templates</category>
</coreProperties>
</file>